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9E4" w:rsidRDefault="00E21573">
      <w:pPr>
        <w:pStyle w:val="Textbody"/>
        <w:spacing w:before="100" w:after="100" w:line="360" w:lineRule="auto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/>
          <w:b/>
          <w:sz w:val="32"/>
          <w:szCs w:val="32"/>
        </w:rPr>
        <w:t>112</w:t>
      </w:r>
      <w:r>
        <w:rPr>
          <w:rFonts w:ascii="微軟正黑體" w:eastAsia="微軟正黑體" w:hAnsi="微軟正黑體"/>
          <w:b/>
          <w:sz w:val="32"/>
          <w:szCs w:val="32"/>
        </w:rPr>
        <w:t>年府中</w:t>
      </w:r>
      <w:r>
        <w:rPr>
          <w:rFonts w:ascii="微軟正黑體" w:eastAsia="微軟正黑體" w:hAnsi="微軟正黑體"/>
          <w:b/>
          <w:sz w:val="32"/>
          <w:szCs w:val="32"/>
        </w:rPr>
        <w:t xml:space="preserve"> 15</w:t>
      </w:r>
      <w:r>
        <w:rPr>
          <w:rFonts w:ascii="微軟正黑體" w:eastAsia="微軟正黑體" w:hAnsi="微軟正黑體"/>
          <w:b/>
          <w:sz w:val="32"/>
          <w:szCs w:val="32"/>
        </w:rPr>
        <w:t>戶外教育推廣計畫</w:t>
      </w:r>
    </w:p>
    <w:p w:rsidR="00C419E4" w:rsidRDefault="00E21573">
      <w:pPr>
        <w:pStyle w:val="Textbody"/>
        <w:spacing w:before="100" w:after="10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t>壹、計畫目的</w:t>
      </w:r>
    </w:p>
    <w:p w:rsidR="00C419E4" w:rsidRDefault="00E21573">
      <w:pPr>
        <w:pStyle w:val="Textbody"/>
        <w:spacing w:line="300" w:lineRule="auto"/>
        <w:ind w:left="480" w:right="7"/>
        <w:jc w:val="both"/>
      </w:pPr>
      <w:r>
        <w:rPr>
          <w:rFonts w:ascii="微軟正黑體" w:eastAsia="微軟正黑體" w:hAnsi="微軟正黑體"/>
          <w:szCs w:val="24"/>
        </w:rPr>
        <w:t>為推廣動畫影音藝術教育，新北市政府文化局（以下稱本局）規劃「府中</w:t>
      </w:r>
      <w:r>
        <w:rPr>
          <w:rFonts w:ascii="微軟正黑體" w:eastAsia="微軟正黑體" w:hAnsi="微軟正黑體"/>
          <w:szCs w:val="24"/>
        </w:rPr>
        <w:t>15</w:t>
      </w:r>
      <w:r>
        <w:rPr>
          <w:rFonts w:ascii="微軟正黑體" w:eastAsia="微軟正黑體" w:hAnsi="微軟正黑體"/>
          <w:szCs w:val="24"/>
        </w:rPr>
        <w:t>戶外教育推廣計畫」（以下稱本計畫），邀請全國師生至府中</w:t>
      </w:r>
      <w:r>
        <w:rPr>
          <w:rFonts w:ascii="微軟正黑體" w:eastAsia="微軟正黑體" w:hAnsi="微軟正黑體"/>
          <w:szCs w:val="24"/>
        </w:rPr>
        <w:t>15</w:t>
      </w:r>
      <w:r>
        <w:rPr>
          <w:rFonts w:ascii="微軟正黑體" w:eastAsia="微軟正黑體" w:hAnsi="微軟正黑體"/>
          <w:szCs w:val="24"/>
        </w:rPr>
        <w:t>進行戶外教育及觀影，藉由參加館內展覽導</w:t>
      </w:r>
      <w:proofErr w:type="gramStart"/>
      <w:r>
        <w:rPr>
          <w:rFonts w:ascii="微軟正黑體" w:eastAsia="微軟正黑體" w:hAnsi="微軟正黑體"/>
          <w:szCs w:val="24"/>
        </w:rPr>
        <w:t>覽</w:t>
      </w:r>
      <w:proofErr w:type="gramEnd"/>
      <w:r>
        <w:rPr>
          <w:rFonts w:ascii="微軟正黑體" w:eastAsia="微軟正黑體" w:hAnsi="微軟正黑體"/>
          <w:szCs w:val="24"/>
        </w:rPr>
        <w:t>、手作動畫課程及電影導讀活動，讓學生瞭解動畫影音藝術。同時，為縮短城鄉差距，落實文化公民權，酌</w:t>
      </w:r>
      <w:proofErr w:type="gramStart"/>
      <w:r>
        <w:rPr>
          <w:rFonts w:ascii="微軟正黑體" w:eastAsia="微軟正黑體" w:hAnsi="微軟正黑體"/>
          <w:szCs w:val="24"/>
        </w:rPr>
        <w:t>予支</w:t>
      </w:r>
      <w:proofErr w:type="gramEnd"/>
      <w:r>
        <w:rPr>
          <w:rFonts w:ascii="微軟正黑體" w:eastAsia="微軟正黑體" w:hAnsi="微軟正黑體"/>
          <w:szCs w:val="24"/>
        </w:rPr>
        <w:t>應</w:t>
      </w:r>
      <w:proofErr w:type="gramStart"/>
      <w:r>
        <w:rPr>
          <w:rFonts w:ascii="微軟正黑體" w:eastAsia="微軟正黑體" w:hAnsi="微軟正黑體"/>
          <w:szCs w:val="24"/>
        </w:rPr>
        <w:t>本市偏</w:t>
      </w:r>
      <w:proofErr w:type="gramEnd"/>
      <w:r>
        <w:rPr>
          <w:rFonts w:ascii="微軟正黑體" w:eastAsia="微軟正黑體" w:hAnsi="微軟正黑體"/>
          <w:szCs w:val="24"/>
        </w:rPr>
        <w:t>鄉地區及非山非市學校師生參訪費用。</w:t>
      </w:r>
    </w:p>
    <w:p w:rsidR="00C419E4" w:rsidRDefault="00E21573">
      <w:pPr>
        <w:pStyle w:val="Textbody"/>
        <w:spacing w:before="100" w:after="10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t>貳、辦理單位</w:t>
      </w:r>
    </w:p>
    <w:p w:rsidR="00C419E4" w:rsidRDefault="00E21573">
      <w:pPr>
        <w:pStyle w:val="Textbody"/>
        <w:spacing w:line="300" w:lineRule="auto"/>
        <w:ind w:left="48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主辦單位：新北市政府文化局</w:t>
      </w:r>
    </w:p>
    <w:p w:rsidR="00C419E4" w:rsidRDefault="00E21573">
      <w:pPr>
        <w:pStyle w:val="Textbody"/>
        <w:spacing w:line="300" w:lineRule="auto"/>
        <w:ind w:left="48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承辦單位：府中</w:t>
      </w:r>
      <w:r>
        <w:rPr>
          <w:rFonts w:ascii="微軟正黑體" w:eastAsia="微軟正黑體" w:hAnsi="微軟正黑體"/>
          <w:szCs w:val="24"/>
        </w:rPr>
        <w:t>15</w:t>
      </w:r>
    </w:p>
    <w:p w:rsidR="00C419E4" w:rsidRDefault="00E21573">
      <w:pPr>
        <w:pStyle w:val="Textbody"/>
        <w:spacing w:before="100" w:after="10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t>參、計畫期間</w:t>
      </w:r>
    </w:p>
    <w:p w:rsidR="00C419E4" w:rsidRDefault="00E21573">
      <w:pPr>
        <w:pStyle w:val="Textbody"/>
        <w:spacing w:line="300" w:lineRule="auto"/>
        <w:ind w:left="48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112</w:t>
      </w:r>
      <w:r>
        <w:rPr>
          <w:rFonts w:ascii="微軟正黑體" w:eastAsia="微軟正黑體" w:hAnsi="微軟正黑體"/>
          <w:szCs w:val="24"/>
        </w:rPr>
        <w:t>年</w:t>
      </w:r>
      <w:r>
        <w:rPr>
          <w:rFonts w:ascii="微軟正黑體" w:eastAsia="微軟正黑體" w:hAnsi="微軟正黑體"/>
          <w:szCs w:val="24"/>
        </w:rPr>
        <w:t>1</w:t>
      </w:r>
      <w:r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4</w:t>
      </w:r>
      <w:r>
        <w:rPr>
          <w:rFonts w:ascii="微軟正黑體" w:eastAsia="微軟正黑體" w:hAnsi="微軟正黑體"/>
          <w:szCs w:val="24"/>
        </w:rPr>
        <w:t>日至</w:t>
      </w:r>
      <w:r>
        <w:rPr>
          <w:rFonts w:ascii="微軟正黑體" w:eastAsia="微軟正黑體" w:hAnsi="微軟正黑體"/>
          <w:szCs w:val="24"/>
        </w:rPr>
        <w:t>12</w:t>
      </w:r>
      <w:r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31</w:t>
      </w:r>
      <w:r>
        <w:rPr>
          <w:rFonts w:ascii="微軟正黑體" w:eastAsia="微軟正黑體" w:hAnsi="微軟正黑體"/>
          <w:szCs w:val="24"/>
        </w:rPr>
        <w:t>日止。</w:t>
      </w:r>
    </w:p>
    <w:p w:rsidR="00C419E4" w:rsidRDefault="00E21573">
      <w:pPr>
        <w:pStyle w:val="Textbody"/>
        <w:spacing w:before="100" w:after="10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t>肆、校外教學地點</w:t>
      </w:r>
    </w:p>
    <w:p w:rsidR="00C419E4" w:rsidRDefault="00E21573">
      <w:pPr>
        <w:pStyle w:val="Textbody"/>
        <w:spacing w:line="300" w:lineRule="auto"/>
        <w:ind w:left="48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地</w:t>
      </w:r>
      <w:r>
        <w:rPr>
          <w:rFonts w:ascii="微軟正黑體" w:eastAsia="微軟正黑體" w:hAnsi="微軟正黑體"/>
          <w:szCs w:val="24"/>
        </w:rPr>
        <w:t xml:space="preserve">    </w:t>
      </w:r>
      <w:r>
        <w:rPr>
          <w:rFonts w:ascii="微軟正黑體" w:eastAsia="微軟正黑體" w:hAnsi="微軟正黑體"/>
          <w:szCs w:val="24"/>
        </w:rPr>
        <w:t>點：府中</w:t>
      </w:r>
      <w:r>
        <w:rPr>
          <w:rFonts w:ascii="微軟正黑體" w:eastAsia="微軟正黑體" w:hAnsi="微軟正黑體"/>
          <w:szCs w:val="24"/>
        </w:rPr>
        <w:t>15</w:t>
      </w:r>
      <w:r>
        <w:rPr>
          <w:rFonts w:ascii="微軟正黑體" w:eastAsia="微軟正黑體" w:hAnsi="微軟正黑體"/>
          <w:szCs w:val="24"/>
        </w:rPr>
        <w:t>（新北市板橋區府中路</w:t>
      </w:r>
      <w:r>
        <w:rPr>
          <w:rFonts w:ascii="微軟正黑體" w:eastAsia="微軟正黑體" w:hAnsi="微軟正黑體"/>
          <w:szCs w:val="24"/>
        </w:rPr>
        <w:t>15</w:t>
      </w:r>
      <w:r>
        <w:rPr>
          <w:rFonts w:ascii="微軟正黑體" w:eastAsia="微軟正黑體" w:hAnsi="微軟正黑體"/>
          <w:szCs w:val="24"/>
        </w:rPr>
        <w:t>號）</w:t>
      </w:r>
    </w:p>
    <w:p w:rsidR="00C419E4" w:rsidRDefault="00E21573">
      <w:pPr>
        <w:pStyle w:val="Textbody"/>
        <w:spacing w:line="300" w:lineRule="auto"/>
        <w:ind w:left="48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開放時間：</w:t>
      </w:r>
      <w:r>
        <w:rPr>
          <w:rFonts w:ascii="微軟正黑體" w:eastAsia="微軟正黑體" w:hAnsi="微軟正黑體"/>
          <w:szCs w:val="24"/>
        </w:rPr>
        <w:t>09:30-17:00</w:t>
      </w:r>
      <w:r>
        <w:rPr>
          <w:rFonts w:ascii="微軟正黑體" w:eastAsia="微軟正黑體" w:hAnsi="微軟正黑體"/>
          <w:szCs w:val="24"/>
        </w:rPr>
        <w:t>。</w:t>
      </w:r>
    </w:p>
    <w:p w:rsidR="00C419E4" w:rsidRDefault="00E21573">
      <w:pPr>
        <w:pStyle w:val="Textbody"/>
        <w:spacing w:line="300" w:lineRule="auto"/>
        <w:ind w:left="48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休</w:t>
      </w:r>
      <w:r>
        <w:rPr>
          <w:rFonts w:ascii="微軟正黑體" w:eastAsia="微軟正黑體" w:hAnsi="微軟正黑體"/>
          <w:szCs w:val="24"/>
        </w:rPr>
        <w:t xml:space="preserve"> </w:t>
      </w:r>
      <w:r>
        <w:rPr>
          <w:rFonts w:ascii="微軟正黑體" w:eastAsia="微軟正黑體" w:hAnsi="微軟正黑體"/>
          <w:szCs w:val="24"/>
        </w:rPr>
        <w:t>館</w:t>
      </w:r>
      <w:r>
        <w:rPr>
          <w:rFonts w:ascii="微軟正黑體" w:eastAsia="微軟正黑體" w:hAnsi="微軟正黑體"/>
          <w:szCs w:val="24"/>
        </w:rPr>
        <w:t xml:space="preserve"> </w:t>
      </w:r>
      <w:r>
        <w:rPr>
          <w:rFonts w:ascii="微軟正黑體" w:eastAsia="微軟正黑體" w:hAnsi="微軟正黑體"/>
          <w:szCs w:val="24"/>
        </w:rPr>
        <w:t>日：每月第一個星期一、除夕、初一</w:t>
      </w:r>
      <w:proofErr w:type="gramStart"/>
      <w:r>
        <w:rPr>
          <w:rFonts w:ascii="微軟正黑體" w:eastAsia="微軟正黑體" w:hAnsi="微軟正黑體"/>
          <w:szCs w:val="24"/>
        </w:rPr>
        <w:t>休館日</w:t>
      </w:r>
      <w:proofErr w:type="gramEnd"/>
      <w:r>
        <w:rPr>
          <w:rFonts w:ascii="微軟正黑體" w:eastAsia="微軟正黑體" w:hAnsi="微軟正黑體"/>
          <w:szCs w:val="24"/>
        </w:rPr>
        <w:t>，其他必要之</w:t>
      </w:r>
      <w:proofErr w:type="gramStart"/>
      <w:r>
        <w:rPr>
          <w:rFonts w:ascii="微軟正黑體" w:eastAsia="微軟正黑體" w:hAnsi="微軟正黑體"/>
          <w:szCs w:val="24"/>
        </w:rPr>
        <w:t>休館日</w:t>
      </w:r>
      <w:proofErr w:type="gramEnd"/>
      <w:r>
        <w:rPr>
          <w:rFonts w:ascii="微軟正黑體" w:eastAsia="微軟正黑體" w:hAnsi="微軟正黑體"/>
          <w:szCs w:val="24"/>
        </w:rPr>
        <w:t>將另行公告。</w:t>
      </w:r>
    </w:p>
    <w:p w:rsidR="00C419E4" w:rsidRDefault="00E21573">
      <w:pPr>
        <w:pStyle w:val="Textbody"/>
        <w:spacing w:after="240" w:line="300" w:lineRule="auto"/>
        <w:ind w:left="48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(112</w:t>
      </w:r>
      <w:r>
        <w:rPr>
          <w:rFonts w:ascii="微軟正黑體" w:eastAsia="微軟正黑體" w:hAnsi="微軟正黑體"/>
          <w:szCs w:val="24"/>
        </w:rPr>
        <w:t>年休館日期：</w:t>
      </w:r>
      <w:r>
        <w:rPr>
          <w:rFonts w:ascii="微軟正黑體" w:eastAsia="微軟正黑體" w:hAnsi="微軟正黑體"/>
          <w:szCs w:val="24"/>
        </w:rPr>
        <w:t>1</w:t>
      </w:r>
      <w:r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3</w:t>
      </w:r>
      <w:r>
        <w:rPr>
          <w:rFonts w:ascii="微軟正黑體" w:eastAsia="微軟正黑體" w:hAnsi="微軟正黑體"/>
          <w:szCs w:val="24"/>
        </w:rPr>
        <w:t>日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二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、</w:t>
      </w:r>
      <w:r>
        <w:rPr>
          <w:rFonts w:ascii="微軟正黑體" w:eastAsia="微軟正黑體" w:hAnsi="微軟正黑體"/>
          <w:szCs w:val="24"/>
        </w:rPr>
        <w:t>1</w:t>
      </w:r>
      <w:r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21</w:t>
      </w:r>
      <w:r>
        <w:rPr>
          <w:rFonts w:ascii="微軟正黑體" w:eastAsia="微軟正黑體" w:hAnsi="微軟正黑體"/>
          <w:szCs w:val="24"/>
        </w:rPr>
        <w:t>日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除夕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、</w:t>
      </w:r>
      <w:r>
        <w:rPr>
          <w:rFonts w:ascii="微軟正黑體" w:eastAsia="微軟正黑體" w:hAnsi="微軟正黑體"/>
          <w:szCs w:val="24"/>
        </w:rPr>
        <w:t>1</w:t>
      </w:r>
      <w:r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22</w:t>
      </w:r>
      <w:r>
        <w:rPr>
          <w:rFonts w:ascii="微軟正黑體" w:eastAsia="微軟正黑體" w:hAnsi="微軟正黑體"/>
          <w:szCs w:val="24"/>
        </w:rPr>
        <w:t>日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初一</w:t>
      </w:r>
      <w:r>
        <w:rPr>
          <w:rFonts w:ascii="微軟正黑體" w:eastAsia="微軟正黑體" w:hAnsi="微軟正黑體"/>
          <w:szCs w:val="24"/>
        </w:rPr>
        <w:t xml:space="preserve">) </w:t>
      </w:r>
      <w:r>
        <w:rPr>
          <w:rFonts w:ascii="微軟正黑體" w:eastAsia="微軟正黑體" w:hAnsi="微軟正黑體"/>
          <w:szCs w:val="24"/>
        </w:rPr>
        <w:t>、</w:t>
      </w:r>
      <w:r>
        <w:rPr>
          <w:rFonts w:ascii="微軟正黑體" w:eastAsia="微軟正黑體" w:hAnsi="微軟正黑體"/>
          <w:szCs w:val="24"/>
        </w:rPr>
        <w:t>2</w:t>
      </w:r>
      <w:r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6</w:t>
      </w:r>
      <w:r>
        <w:rPr>
          <w:rFonts w:ascii="微軟正黑體" w:eastAsia="微軟正黑體" w:hAnsi="微軟正黑體"/>
          <w:szCs w:val="24"/>
        </w:rPr>
        <w:t>日</w:t>
      </w:r>
      <w:r>
        <w:rPr>
          <w:rFonts w:ascii="微軟正黑體" w:eastAsia="微軟正黑體" w:hAnsi="微軟正黑體"/>
          <w:szCs w:val="24"/>
        </w:rPr>
        <w:t>(</w:t>
      </w:r>
      <w:proofErr w:type="gramStart"/>
      <w:r>
        <w:rPr>
          <w:rFonts w:ascii="微軟正黑體" w:eastAsia="微軟正黑體" w:hAnsi="微軟正黑體"/>
          <w:szCs w:val="24"/>
        </w:rPr>
        <w:t>一</w:t>
      </w:r>
      <w:proofErr w:type="gramEnd"/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、</w:t>
      </w:r>
      <w:r>
        <w:rPr>
          <w:rFonts w:ascii="微軟正黑體" w:eastAsia="微軟正黑體" w:hAnsi="微軟正黑體"/>
          <w:szCs w:val="24"/>
        </w:rPr>
        <w:t>3</w:t>
      </w:r>
      <w:r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6</w:t>
      </w:r>
      <w:r>
        <w:rPr>
          <w:rFonts w:ascii="微軟正黑體" w:eastAsia="微軟正黑體" w:hAnsi="微軟正黑體"/>
          <w:szCs w:val="24"/>
        </w:rPr>
        <w:t>日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一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、</w:t>
      </w:r>
      <w:r>
        <w:rPr>
          <w:rFonts w:ascii="微軟正黑體" w:eastAsia="微軟正黑體" w:hAnsi="微軟正黑體"/>
          <w:szCs w:val="24"/>
        </w:rPr>
        <w:t>4</w:t>
      </w:r>
      <w:r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6</w:t>
      </w:r>
      <w:r>
        <w:rPr>
          <w:rFonts w:ascii="微軟正黑體" w:eastAsia="微軟正黑體" w:hAnsi="微軟正黑體"/>
          <w:szCs w:val="24"/>
        </w:rPr>
        <w:t>日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四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、</w:t>
      </w:r>
      <w:r>
        <w:rPr>
          <w:rFonts w:ascii="微軟正黑體" w:eastAsia="微軟正黑體" w:hAnsi="微軟正黑體"/>
          <w:szCs w:val="24"/>
        </w:rPr>
        <w:t>5</w:t>
      </w:r>
      <w:r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1</w:t>
      </w:r>
      <w:r>
        <w:rPr>
          <w:rFonts w:ascii="微軟正黑體" w:eastAsia="微軟正黑體" w:hAnsi="微軟正黑體"/>
          <w:szCs w:val="24"/>
        </w:rPr>
        <w:t>日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一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、</w:t>
      </w:r>
      <w:r>
        <w:rPr>
          <w:rFonts w:ascii="微軟正黑體" w:eastAsia="微軟正黑體" w:hAnsi="微軟正黑體"/>
          <w:szCs w:val="24"/>
        </w:rPr>
        <w:t>6</w:t>
      </w:r>
      <w:r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5</w:t>
      </w:r>
      <w:r>
        <w:rPr>
          <w:rFonts w:ascii="微軟正黑體" w:eastAsia="微軟正黑體" w:hAnsi="微軟正黑體"/>
          <w:szCs w:val="24"/>
        </w:rPr>
        <w:t>日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一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、</w:t>
      </w:r>
      <w:r>
        <w:rPr>
          <w:rFonts w:ascii="微軟正黑體" w:eastAsia="微軟正黑體" w:hAnsi="微軟正黑體"/>
          <w:szCs w:val="24"/>
        </w:rPr>
        <w:t>7</w:t>
      </w:r>
      <w:r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3</w:t>
      </w:r>
      <w:r>
        <w:rPr>
          <w:rFonts w:ascii="微軟正黑體" w:eastAsia="微軟正黑體" w:hAnsi="微軟正黑體"/>
          <w:szCs w:val="24"/>
        </w:rPr>
        <w:t>日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一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、</w:t>
      </w:r>
      <w:r>
        <w:rPr>
          <w:rFonts w:ascii="微軟正黑體" w:eastAsia="微軟正黑體" w:hAnsi="微軟正黑體"/>
          <w:szCs w:val="24"/>
        </w:rPr>
        <w:t>8</w:t>
      </w:r>
      <w:r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7</w:t>
      </w:r>
      <w:r>
        <w:rPr>
          <w:rFonts w:ascii="微軟正黑體" w:eastAsia="微軟正黑體" w:hAnsi="微軟正黑體"/>
          <w:szCs w:val="24"/>
        </w:rPr>
        <w:t>日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一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、</w:t>
      </w:r>
      <w:r>
        <w:rPr>
          <w:rFonts w:ascii="微軟正黑體" w:eastAsia="微軟正黑體" w:hAnsi="微軟正黑體"/>
          <w:szCs w:val="24"/>
        </w:rPr>
        <w:t>9</w:t>
      </w:r>
      <w:r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4</w:t>
      </w:r>
      <w:r>
        <w:rPr>
          <w:rFonts w:ascii="微軟正黑體" w:eastAsia="微軟正黑體" w:hAnsi="微軟正黑體"/>
          <w:szCs w:val="24"/>
        </w:rPr>
        <w:t>日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一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、</w:t>
      </w:r>
      <w:r>
        <w:rPr>
          <w:rFonts w:ascii="微軟正黑體" w:eastAsia="微軟正黑體" w:hAnsi="微軟正黑體"/>
          <w:szCs w:val="24"/>
        </w:rPr>
        <w:t>10</w:t>
      </w:r>
      <w:r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2</w:t>
      </w:r>
      <w:r>
        <w:rPr>
          <w:rFonts w:ascii="微軟正黑體" w:eastAsia="微軟正黑體" w:hAnsi="微軟正黑體"/>
          <w:szCs w:val="24"/>
        </w:rPr>
        <w:t>日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一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、</w:t>
      </w:r>
      <w:r>
        <w:rPr>
          <w:rFonts w:ascii="微軟正黑體" w:eastAsia="微軟正黑體" w:hAnsi="微軟正黑體"/>
          <w:szCs w:val="24"/>
        </w:rPr>
        <w:t>11</w:t>
      </w:r>
      <w:r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6</w:t>
      </w:r>
      <w:r>
        <w:rPr>
          <w:rFonts w:ascii="微軟正黑體" w:eastAsia="微軟正黑體" w:hAnsi="微軟正黑體"/>
          <w:szCs w:val="24"/>
        </w:rPr>
        <w:t>日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一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、</w:t>
      </w:r>
      <w:r>
        <w:rPr>
          <w:rFonts w:ascii="微軟正黑體" w:eastAsia="微軟正黑體" w:hAnsi="微軟正黑體"/>
          <w:szCs w:val="24"/>
        </w:rPr>
        <w:t>12</w:t>
      </w:r>
      <w:r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4</w:t>
      </w:r>
      <w:r>
        <w:rPr>
          <w:rFonts w:ascii="微軟正黑體" w:eastAsia="微軟正黑體" w:hAnsi="微軟正黑體"/>
          <w:szCs w:val="24"/>
        </w:rPr>
        <w:t>日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一</w:t>
      </w:r>
      <w:r>
        <w:rPr>
          <w:rFonts w:ascii="微軟正黑體" w:eastAsia="微軟正黑體" w:hAnsi="微軟正黑體"/>
          <w:szCs w:val="24"/>
        </w:rPr>
        <w:t>)</w:t>
      </w:r>
    </w:p>
    <w:p w:rsidR="00C419E4" w:rsidRDefault="00E21573">
      <w:pPr>
        <w:pStyle w:val="Textbody"/>
        <w:spacing w:line="300" w:lineRule="auto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t>伍、參與對象</w:t>
      </w:r>
    </w:p>
    <w:p w:rsidR="00C419E4" w:rsidRDefault="00E21573">
      <w:pPr>
        <w:pStyle w:val="Textbody"/>
        <w:spacing w:line="300" w:lineRule="auto"/>
        <w:ind w:left="48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一、全國師生。</w:t>
      </w:r>
    </w:p>
    <w:p w:rsidR="00C419E4" w:rsidRDefault="00E21573">
      <w:pPr>
        <w:pStyle w:val="Textbody"/>
        <w:spacing w:line="300" w:lineRule="auto"/>
        <w:ind w:left="905" w:hanging="425"/>
      </w:pPr>
      <w:r>
        <w:rPr>
          <w:rFonts w:ascii="微軟正黑體" w:eastAsia="微軟正黑體" w:hAnsi="微軟正黑體"/>
          <w:szCs w:val="24"/>
        </w:rPr>
        <w:t>二、凡</w:t>
      </w:r>
      <w:r>
        <w:rPr>
          <w:rFonts w:ascii="微軟正黑體" w:eastAsia="微軟正黑體" w:hAnsi="微軟正黑體"/>
          <w:color w:val="000000"/>
          <w:szCs w:val="24"/>
        </w:rPr>
        <w:t>教育部所訂新北市之偏遠地及非山非市學校，免收手作動畫課程材料費，並由本局</w:t>
      </w:r>
      <w:r>
        <w:rPr>
          <w:rFonts w:ascii="微軟正黑體" w:eastAsia="微軟正黑體" w:hAnsi="微軟正黑體"/>
          <w:szCs w:val="24"/>
        </w:rPr>
        <w:t>分擔部分</w:t>
      </w:r>
      <w:proofErr w:type="gramStart"/>
      <w:r>
        <w:rPr>
          <w:rFonts w:ascii="微軟正黑體" w:eastAsia="微軟正黑體" w:hAnsi="微軟正黑體"/>
          <w:szCs w:val="24"/>
        </w:rPr>
        <w:t>參訪所需</w:t>
      </w:r>
      <w:proofErr w:type="gramEnd"/>
      <w:r>
        <w:rPr>
          <w:rFonts w:ascii="微軟正黑體" w:eastAsia="微軟正黑體" w:hAnsi="微軟正黑體"/>
          <w:szCs w:val="24"/>
        </w:rPr>
        <w:t>費用（詳第捌點參訪辦法，上限</w:t>
      </w:r>
      <w:r>
        <w:rPr>
          <w:rFonts w:ascii="微軟正黑體" w:eastAsia="微軟正黑體" w:hAnsi="微軟正黑體"/>
          <w:szCs w:val="24"/>
        </w:rPr>
        <w:t>500</w:t>
      </w:r>
      <w:r>
        <w:rPr>
          <w:rFonts w:ascii="微軟正黑體" w:eastAsia="微軟正黑體" w:hAnsi="微軟正黑體"/>
          <w:szCs w:val="24"/>
        </w:rPr>
        <w:t>人，額滿為止）。</w:t>
      </w:r>
    </w:p>
    <w:p w:rsidR="00C419E4" w:rsidRDefault="00E21573">
      <w:pPr>
        <w:pStyle w:val="Textbody"/>
        <w:spacing w:before="100" w:after="10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t>陸、校外教學內容規劃</w:t>
      </w:r>
    </w:p>
    <w:p w:rsidR="00C419E4" w:rsidRDefault="00E21573">
      <w:pPr>
        <w:pStyle w:val="Textbody"/>
        <w:spacing w:line="300" w:lineRule="auto"/>
        <w:ind w:left="48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一、府中</w:t>
      </w:r>
      <w:r>
        <w:rPr>
          <w:rFonts w:ascii="微軟正黑體" w:eastAsia="微軟正黑體" w:hAnsi="微軟正黑體"/>
          <w:szCs w:val="24"/>
        </w:rPr>
        <w:t>15</w:t>
      </w:r>
      <w:r>
        <w:rPr>
          <w:rFonts w:ascii="微軟正黑體" w:eastAsia="微軟正黑體" w:hAnsi="微軟正黑體"/>
          <w:szCs w:val="24"/>
        </w:rPr>
        <w:t>校外教學行程（行程可依參訪需求調整，館內不開放用餐）</w:t>
      </w:r>
    </w:p>
    <w:tbl>
      <w:tblPr>
        <w:tblW w:w="10545" w:type="dxa"/>
        <w:tblInd w:w="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5"/>
        <w:gridCol w:w="4427"/>
        <w:gridCol w:w="1200"/>
        <w:gridCol w:w="3453"/>
      </w:tblGrid>
      <w:tr w:rsidR="00C419E4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9E4" w:rsidRDefault="00E21573">
            <w:pPr>
              <w:pStyle w:val="Textbody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lastRenderedPageBreak/>
              <w:t>活動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9E4" w:rsidRDefault="00E21573">
            <w:pPr>
              <w:pStyle w:val="Textbody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內容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9E4" w:rsidRDefault="00E21573">
            <w:pPr>
              <w:pStyle w:val="Textbody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時間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9E4" w:rsidRDefault="00E21573">
            <w:pPr>
              <w:pStyle w:val="Textbody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備註</w:t>
            </w:r>
          </w:p>
        </w:tc>
      </w:tr>
      <w:tr w:rsidR="00C419E4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9E4" w:rsidRDefault="00E21573">
            <w:pPr>
              <w:pStyle w:val="TableParagraph"/>
              <w:tabs>
                <w:tab w:val="left" w:pos="142"/>
              </w:tabs>
              <w:overflowPunct w:val="0"/>
              <w:spacing w:line="299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展覽導</w:t>
            </w:r>
            <w:proofErr w:type="gramStart"/>
            <w:r>
              <w:rPr>
                <w:rFonts w:ascii="微軟正黑體" w:eastAsia="微軟正黑體" w:hAnsi="微軟正黑體"/>
              </w:rPr>
              <w:t>覽</w:t>
            </w:r>
            <w:proofErr w:type="gramEnd"/>
            <w:r>
              <w:rPr>
                <w:rFonts w:ascii="微軟正黑體" w:eastAsia="微軟正黑體" w:hAnsi="微軟正黑體"/>
              </w:rPr>
              <w:t>及互動體驗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9E4" w:rsidRDefault="00E21573">
            <w:pPr>
              <w:pStyle w:val="Textbody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參觀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樓常設展及</w:t>
            </w:r>
            <w:r>
              <w:rPr>
                <w:rFonts w:ascii="微軟正黑體" w:eastAsia="微軟正黑體" w:hAnsi="微軟正黑體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至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>樓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特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展，透過有趣展覽，豐富自己的藝術細胞。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9E4" w:rsidRDefault="00E21573">
            <w:pPr>
              <w:pStyle w:val="Textbody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50</w:t>
            </w:r>
            <w:r>
              <w:rPr>
                <w:rFonts w:ascii="微軟正黑體" w:eastAsia="微軟正黑體" w:hAnsi="微軟正黑體"/>
                <w:szCs w:val="24"/>
              </w:rPr>
              <w:t>分鐘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9E4" w:rsidRDefault="00E21573">
            <w:pPr>
              <w:pStyle w:val="a3"/>
              <w:numPr>
                <w:ilvl w:val="0"/>
                <w:numId w:val="1"/>
              </w:numPr>
              <w:ind w:left="340" w:hanging="34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專人導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覽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解說。</w:t>
            </w:r>
          </w:p>
          <w:p w:rsidR="00C419E4" w:rsidRDefault="00E21573">
            <w:pPr>
              <w:pStyle w:val="a3"/>
              <w:numPr>
                <w:ilvl w:val="0"/>
                <w:numId w:val="1"/>
              </w:numPr>
              <w:ind w:left="340" w:hanging="34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每場次至多</w:t>
            </w:r>
            <w:r>
              <w:rPr>
                <w:rFonts w:ascii="微軟正黑體" w:eastAsia="微軟正黑體" w:hAnsi="微軟正黑體"/>
                <w:szCs w:val="24"/>
              </w:rPr>
              <w:t>30</w:t>
            </w:r>
            <w:r>
              <w:rPr>
                <w:rFonts w:ascii="微軟正黑體" w:eastAsia="微軟正黑體" w:hAnsi="微軟正黑體"/>
                <w:szCs w:val="24"/>
              </w:rPr>
              <w:t>人。</w:t>
            </w:r>
          </w:p>
        </w:tc>
      </w:tr>
      <w:tr w:rsidR="00C419E4">
        <w:tblPrEx>
          <w:tblCellMar>
            <w:top w:w="0" w:type="dxa"/>
            <w:bottom w:w="0" w:type="dxa"/>
          </w:tblCellMar>
        </w:tblPrEx>
        <w:trPr>
          <w:trHeight w:val="395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9E4" w:rsidRDefault="00E21573">
            <w:pPr>
              <w:pStyle w:val="Textbody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手作動畫課程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9E4" w:rsidRDefault="00E21573">
            <w:pPr>
              <w:pStyle w:val="Textbody"/>
            </w:pPr>
            <w:r>
              <w:rPr>
                <w:rFonts w:ascii="微軟正黑體" w:eastAsia="微軟正黑體" w:hAnsi="微軟正黑體"/>
                <w:szCs w:val="24"/>
              </w:rPr>
              <w:t>全新推出「幻燈動畫機」手作課程，是利用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光影搭配合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凸透鏡折射成像，再根據「視覺暫留」原理使多張連續圖片，快速轉動方式，投射在牆面上，而開發出來的一種動畫投影體驗道具。</w:t>
            </w:r>
          </w:p>
          <w:p w:rsidR="00C419E4" w:rsidRDefault="00C419E4">
            <w:pPr>
              <w:pStyle w:val="Textbody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9E4" w:rsidRDefault="00E21573">
            <w:pPr>
              <w:pStyle w:val="Textbody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50-80</w:t>
            </w:r>
            <w:r>
              <w:rPr>
                <w:rFonts w:ascii="微軟正黑體" w:eastAsia="微軟正黑體" w:hAnsi="微軟正黑體"/>
                <w:szCs w:val="24"/>
              </w:rPr>
              <w:t>分鐘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9E4" w:rsidRDefault="00E21573">
            <w:pPr>
              <w:pStyle w:val="a3"/>
              <w:numPr>
                <w:ilvl w:val="0"/>
                <w:numId w:val="2"/>
              </w:numPr>
              <w:ind w:left="340" w:hanging="34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課程地點於推廣教室。</w:t>
            </w:r>
          </w:p>
          <w:p w:rsidR="00C419E4" w:rsidRDefault="00E21573">
            <w:pPr>
              <w:pStyle w:val="a3"/>
              <w:numPr>
                <w:ilvl w:val="0"/>
                <w:numId w:val="2"/>
              </w:numPr>
              <w:ind w:left="340" w:hanging="34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每場次</w:t>
            </w:r>
            <w:r>
              <w:rPr>
                <w:rFonts w:ascii="微軟正黑體" w:eastAsia="微軟正黑體" w:hAnsi="微軟正黑體"/>
                <w:szCs w:val="24"/>
              </w:rPr>
              <w:t>30</w:t>
            </w:r>
            <w:r>
              <w:rPr>
                <w:rFonts w:ascii="微軟正黑體" w:eastAsia="微軟正黑體" w:hAnsi="微軟正黑體"/>
                <w:szCs w:val="24"/>
              </w:rPr>
              <w:t>人為上限。</w:t>
            </w:r>
          </w:p>
          <w:p w:rsidR="00C419E4" w:rsidRDefault="00E21573">
            <w:pPr>
              <w:pStyle w:val="a3"/>
              <w:numPr>
                <w:ilvl w:val="0"/>
                <w:numId w:val="2"/>
              </w:numPr>
              <w:ind w:left="340" w:hanging="340"/>
            </w:pPr>
            <w:r>
              <w:rPr>
                <w:rFonts w:ascii="微軟正黑體" w:eastAsia="微軟正黑體" w:hAnsi="微軟正黑體"/>
                <w:szCs w:val="24"/>
              </w:rPr>
              <w:t>酌收材料費，低收入戶學生、偏遠地區及非山非市學校免費。</w:t>
            </w:r>
          </w:p>
          <w:p w:rsidR="00C419E4" w:rsidRDefault="00E21573">
            <w:pPr>
              <w:pStyle w:val="a3"/>
              <w:numPr>
                <w:ilvl w:val="0"/>
                <w:numId w:val="3"/>
              </w:num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旋轉木馬</w:t>
            </w:r>
            <w:r>
              <w:rPr>
                <w:rFonts w:ascii="微軟正黑體" w:eastAsia="微軟正黑體" w:hAnsi="微軟正黑體"/>
                <w:szCs w:val="24"/>
              </w:rPr>
              <w:t>50</w:t>
            </w:r>
            <w:r>
              <w:rPr>
                <w:rFonts w:ascii="微軟正黑體" w:eastAsia="微軟正黑體" w:hAnsi="微軟正黑體"/>
                <w:szCs w:val="24"/>
              </w:rPr>
              <w:t>元</w:t>
            </w:r>
          </w:p>
          <w:p w:rsidR="00C419E4" w:rsidRDefault="00E21573">
            <w:pPr>
              <w:pStyle w:val="a3"/>
              <w:numPr>
                <w:ilvl w:val="0"/>
                <w:numId w:val="3"/>
              </w:num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魔術光柵片</w:t>
            </w:r>
            <w:r>
              <w:rPr>
                <w:rFonts w:ascii="微軟正黑體" w:eastAsia="微軟正黑體" w:hAnsi="微軟正黑體"/>
                <w:szCs w:val="24"/>
              </w:rPr>
              <w:t>50</w:t>
            </w:r>
            <w:r>
              <w:rPr>
                <w:rFonts w:ascii="微軟正黑體" w:eastAsia="微軟正黑體" w:hAnsi="微軟正黑體"/>
                <w:szCs w:val="24"/>
              </w:rPr>
              <w:t>元</w:t>
            </w:r>
          </w:p>
          <w:p w:rsidR="00C419E4" w:rsidRDefault="00E21573">
            <w:pPr>
              <w:pStyle w:val="a3"/>
              <w:numPr>
                <w:ilvl w:val="0"/>
                <w:numId w:val="3"/>
              </w:num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停格動畫課</w:t>
            </w:r>
            <w:r>
              <w:rPr>
                <w:rFonts w:ascii="微軟正黑體" w:eastAsia="微軟正黑體" w:hAnsi="微軟正黑體"/>
                <w:szCs w:val="24"/>
              </w:rPr>
              <w:t>50</w:t>
            </w:r>
            <w:r>
              <w:rPr>
                <w:rFonts w:ascii="微軟正黑體" w:eastAsia="微軟正黑體" w:hAnsi="微軟正黑體"/>
                <w:szCs w:val="24"/>
              </w:rPr>
              <w:t>元</w:t>
            </w:r>
          </w:p>
          <w:p w:rsidR="00C419E4" w:rsidRDefault="00E21573">
            <w:pPr>
              <w:pStyle w:val="a3"/>
              <w:numPr>
                <w:ilvl w:val="0"/>
                <w:numId w:val="3"/>
              </w:num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手搖動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畫箱</w:t>
            </w:r>
            <w:r>
              <w:rPr>
                <w:rFonts w:ascii="微軟正黑體" w:eastAsia="微軟正黑體" w:hAnsi="微軟正黑體"/>
                <w:szCs w:val="24"/>
              </w:rPr>
              <w:t>80</w:t>
            </w:r>
            <w:r>
              <w:rPr>
                <w:rFonts w:ascii="微軟正黑體" w:eastAsia="微軟正黑體" w:hAnsi="微軟正黑體"/>
                <w:szCs w:val="24"/>
              </w:rPr>
              <w:t>元</w:t>
            </w:r>
            <w:proofErr w:type="gramEnd"/>
          </w:p>
          <w:p w:rsidR="00C419E4" w:rsidRDefault="00E21573">
            <w:pPr>
              <w:pStyle w:val="a3"/>
              <w:numPr>
                <w:ilvl w:val="0"/>
                <w:numId w:val="3"/>
              </w:num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幻燈動畫機</w:t>
            </w:r>
            <w:r>
              <w:rPr>
                <w:rFonts w:ascii="微軟正黑體" w:eastAsia="微軟正黑體" w:hAnsi="微軟正黑體"/>
                <w:szCs w:val="24"/>
              </w:rPr>
              <w:t>100</w:t>
            </w:r>
            <w:r>
              <w:rPr>
                <w:rFonts w:ascii="微軟正黑體" w:eastAsia="微軟正黑體" w:hAnsi="微軟正黑體"/>
                <w:szCs w:val="24"/>
              </w:rPr>
              <w:t>元</w:t>
            </w:r>
          </w:p>
        </w:tc>
      </w:tr>
      <w:tr w:rsidR="00C419E4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9E4" w:rsidRDefault="00E21573">
            <w:pPr>
              <w:pStyle w:val="Textbody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我的週三電影課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—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團體觀影計畫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9E4" w:rsidRDefault="00E21573">
            <w:pPr>
              <w:pStyle w:val="Textbody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精選電影片單，提供觀影團體報名選擇，每週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三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上午及下午，滿</w:t>
            </w:r>
            <w:r>
              <w:rPr>
                <w:rFonts w:ascii="微軟正黑體" w:eastAsia="微軟正黑體" w:hAnsi="微軟正黑體"/>
                <w:szCs w:val="24"/>
              </w:rPr>
              <w:t>30</w:t>
            </w:r>
            <w:r>
              <w:rPr>
                <w:rFonts w:ascii="微軟正黑體" w:eastAsia="微軟正黑體" w:hAnsi="微軟正黑體"/>
                <w:szCs w:val="24"/>
              </w:rPr>
              <w:t>人即可預約申請觀影，並安排映後電影導讀。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9E4" w:rsidRDefault="00E21573">
            <w:pPr>
              <w:pStyle w:val="Textbody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小時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9E4" w:rsidRDefault="00E21573">
            <w:pPr>
              <w:pStyle w:val="Textbody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於府中</w:t>
            </w:r>
            <w:r>
              <w:rPr>
                <w:rFonts w:ascii="微軟正黑體" w:eastAsia="微軟正黑體" w:hAnsi="微軟正黑體"/>
                <w:szCs w:val="24"/>
              </w:rPr>
              <w:t>15</w:t>
            </w:r>
            <w:r>
              <w:rPr>
                <w:rFonts w:ascii="微軟正黑體" w:eastAsia="微軟正黑體" w:hAnsi="微軟正黑體"/>
                <w:szCs w:val="24"/>
              </w:rPr>
              <w:t>放映院</w:t>
            </w:r>
            <w:r>
              <w:rPr>
                <w:rFonts w:ascii="微軟正黑體" w:eastAsia="微軟正黑體" w:hAnsi="微軟正黑體"/>
                <w:szCs w:val="24"/>
              </w:rPr>
              <w:t>B1</w:t>
            </w:r>
            <w:r>
              <w:rPr>
                <w:rFonts w:ascii="微軟正黑體" w:eastAsia="微軟正黑體" w:hAnsi="微軟正黑體"/>
                <w:szCs w:val="24"/>
              </w:rPr>
              <w:t>辦理。</w:t>
            </w:r>
          </w:p>
        </w:tc>
      </w:tr>
      <w:tr w:rsidR="00C419E4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9E4" w:rsidRDefault="00E21573">
            <w:pPr>
              <w:pStyle w:val="Textbody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來一點動畫課</w:t>
            </w:r>
            <w:r>
              <w:rPr>
                <w:rFonts w:ascii="微軟正黑體" w:eastAsia="微軟正黑體" w:hAnsi="微軟正黑體"/>
                <w:szCs w:val="24"/>
              </w:rPr>
              <w:t>2.0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9E4" w:rsidRDefault="00E21573">
            <w:pPr>
              <w:pStyle w:val="Textbody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/>
                <w:szCs w:val="24"/>
              </w:rPr>
              <w:t>線上申請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，就把動畫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材料包寄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到校！</w:t>
            </w:r>
          </w:p>
          <w:p w:rsidR="00C419E4" w:rsidRDefault="00E21573">
            <w:pPr>
              <w:pStyle w:val="Textbody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從精彩的動畫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短片中認識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視覺暫留的原理，讓老師與同學們發揮創造力，動手完成手做動畫，由觀察配合體驗活動，使學生進一步欣賞動畫的奧祕。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9E4" w:rsidRDefault="00E21573">
            <w:pPr>
              <w:pStyle w:val="Textbody"/>
              <w:jc w:val="center"/>
            </w:pPr>
            <w:r>
              <w:rPr>
                <w:rFonts w:ascii="微軟正黑體" w:eastAsia="微軟正黑體" w:hAnsi="微軟正黑體"/>
                <w:color w:val="202124"/>
                <w:szCs w:val="24"/>
              </w:rPr>
              <w:t>約</w:t>
            </w:r>
            <w:r>
              <w:rPr>
                <w:rFonts w:ascii="微軟正黑體" w:eastAsia="微軟正黑體" w:hAnsi="微軟正黑體"/>
                <w:color w:val="202124"/>
                <w:szCs w:val="24"/>
              </w:rPr>
              <w:t>50-70</w:t>
            </w:r>
            <w:r>
              <w:rPr>
                <w:rFonts w:ascii="微軟正黑體" w:eastAsia="微軟正黑體" w:hAnsi="微軟正黑體"/>
                <w:color w:val="202124"/>
                <w:szCs w:val="24"/>
              </w:rPr>
              <w:t>分鐘</w:t>
            </w:r>
          </w:p>
        </w:tc>
        <w:tc>
          <w:tcPr>
            <w:tcW w:w="3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9E4" w:rsidRDefault="00E21573">
            <w:pPr>
              <w:pStyle w:val="a3"/>
              <w:ind w:left="340" w:hanging="34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1.</w:t>
            </w:r>
            <w:r>
              <w:rPr>
                <w:rFonts w:ascii="微軟正黑體" w:eastAsia="微軟正黑體" w:hAnsi="微軟正黑體"/>
                <w:szCs w:val="24"/>
              </w:rPr>
              <w:t>兩款可供選擇</w:t>
            </w:r>
          </w:p>
          <w:p w:rsidR="00C419E4" w:rsidRDefault="00E21573">
            <w:pPr>
              <w:pStyle w:val="a3"/>
              <w:numPr>
                <w:ilvl w:val="0"/>
                <w:numId w:val="4"/>
              </w:num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旋轉木馬</w:t>
            </w:r>
            <w:r>
              <w:rPr>
                <w:rFonts w:ascii="微軟正黑體" w:eastAsia="微軟正黑體" w:hAnsi="微軟正黑體"/>
                <w:szCs w:val="24"/>
              </w:rPr>
              <w:t>50</w:t>
            </w:r>
            <w:r>
              <w:rPr>
                <w:rFonts w:ascii="微軟正黑體" w:eastAsia="微軟正黑體" w:hAnsi="微軟正黑體"/>
                <w:szCs w:val="24"/>
              </w:rPr>
              <w:t>元</w:t>
            </w:r>
          </w:p>
          <w:p w:rsidR="00C419E4" w:rsidRDefault="00E21573">
            <w:pPr>
              <w:pStyle w:val="a3"/>
              <w:numPr>
                <w:ilvl w:val="0"/>
                <w:numId w:val="4"/>
              </w:num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手搖動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畫箱</w:t>
            </w:r>
            <w:r>
              <w:rPr>
                <w:rFonts w:ascii="微軟正黑體" w:eastAsia="微軟正黑體" w:hAnsi="微軟正黑體"/>
                <w:szCs w:val="24"/>
              </w:rPr>
              <w:t>80</w:t>
            </w:r>
            <w:r>
              <w:rPr>
                <w:rFonts w:ascii="微軟正黑體" w:eastAsia="微軟正黑體" w:hAnsi="微軟正黑體"/>
                <w:szCs w:val="24"/>
              </w:rPr>
              <w:t>元</w:t>
            </w:r>
            <w:proofErr w:type="gramEnd"/>
          </w:p>
          <w:p w:rsidR="00C419E4" w:rsidRDefault="00E21573">
            <w:pPr>
              <w:pStyle w:val="a3"/>
              <w:ind w:left="340" w:hanging="34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2.</w:t>
            </w:r>
            <w:r>
              <w:rPr>
                <w:rFonts w:ascii="微軟正黑體" w:eastAsia="微軟正黑體" w:hAnsi="微軟正黑體"/>
                <w:szCs w:val="24"/>
              </w:rPr>
              <w:t>酌收材料費，低收入戶學生、新北市偏遠地區及非山非市學校免費。</w:t>
            </w:r>
          </w:p>
          <w:p w:rsidR="00C419E4" w:rsidRDefault="00E21573">
            <w:pPr>
              <w:pStyle w:val="Textbody"/>
            </w:pPr>
            <w:r>
              <w:rPr>
                <w:rFonts w:ascii="微軟正黑體" w:eastAsia="微軟正黑體" w:hAnsi="微軟正黑體"/>
                <w:szCs w:val="24"/>
              </w:rPr>
              <w:t>3.</w:t>
            </w:r>
            <w:r>
              <w:rPr>
                <w:rFonts w:ascii="微軟正黑體" w:eastAsia="微軟正黑體" w:hAnsi="微軟正黑體"/>
                <w:szCs w:val="24"/>
              </w:rPr>
              <w:t>材料包內含：手作材料、教學影片連結。</w:t>
            </w:r>
          </w:p>
        </w:tc>
      </w:tr>
    </w:tbl>
    <w:p w:rsidR="00C419E4" w:rsidRDefault="00E21573">
      <w:pPr>
        <w:pStyle w:val="Textbody"/>
        <w:spacing w:before="100" w:after="100"/>
        <w:rPr>
          <w:rFonts w:ascii="微軟正黑體" w:eastAsia="微軟正黑體" w:hAnsi="微軟正黑體"/>
          <w:b/>
          <w:szCs w:val="24"/>
        </w:rPr>
      </w:pPr>
      <w:proofErr w:type="gramStart"/>
      <w:r>
        <w:rPr>
          <w:rFonts w:ascii="微軟正黑體" w:eastAsia="微軟正黑體" w:hAnsi="微軟正黑體"/>
          <w:b/>
          <w:szCs w:val="24"/>
        </w:rPr>
        <w:t>柒</w:t>
      </w:r>
      <w:proofErr w:type="gramEnd"/>
      <w:r>
        <w:rPr>
          <w:rFonts w:ascii="微軟正黑體" w:eastAsia="微軟正黑體" w:hAnsi="微軟正黑體"/>
          <w:b/>
          <w:szCs w:val="24"/>
        </w:rPr>
        <w:t>、申請方式</w:t>
      </w:r>
    </w:p>
    <w:p w:rsidR="00C419E4" w:rsidRDefault="00E21573">
      <w:pPr>
        <w:pStyle w:val="Textbody"/>
        <w:numPr>
          <w:ilvl w:val="0"/>
          <w:numId w:val="5"/>
        </w:numPr>
        <w:spacing w:line="300" w:lineRule="auto"/>
      </w:pPr>
      <w:r>
        <w:rPr>
          <w:rFonts w:ascii="微軟正黑體" w:eastAsia="微軟正黑體" w:hAnsi="微軟正黑體"/>
          <w:szCs w:val="24"/>
        </w:rPr>
        <w:t>實體參觀活動請至少於參觀前</w:t>
      </w:r>
      <w:r>
        <w:rPr>
          <w:rFonts w:ascii="微軟正黑體" w:eastAsia="微軟正黑體" w:hAnsi="微軟正黑體"/>
          <w:szCs w:val="24"/>
        </w:rPr>
        <w:t>14</w:t>
      </w:r>
      <w:r>
        <w:rPr>
          <w:rFonts w:ascii="微軟正黑體" w:eastAsia="微軟正黑體" w:hAnsi="微軟正黑體"/>
          <w:szCs w:val="24"/>
        </w:rPr>
        <w:t>天填</w:t>
      </w:r>
      <w:proofErr w:type="gramStart"/>
      <w:r>
        <w:rPr>
          <w:rFonts w:ascii="微軟正黑體" w:eastAsia="微軟正黑體" w:hAnsi="微軟正黑體"/>
          <w:szCs w:val="24"/>
        </w:rPr>
        <w:t>妥線上</w:t>
      </w:r>
      <w:proofErr w:type="gramEnd"/>
      <w:r>
        <w:rPr>
          <w:rFonts w:ascii="微軟正黑體" w:eastAsia="微軟正黑體" w:hAnsi="微軟正黑體"/>
          <w:szCs w:val="24"/>
        </w:rPr>
        <w:t>申請表單，將由專人於二週內電話確認參觀時間及細節。申請頁面：</w:t>
      </w:r>
      <w:hyperlink r:id="rId7" w:history="1">
        <w:r>
          <w:rPr>
            <w:rStyle w:val="aa"/>
            <w:rFonts w:ascii="微軟正黑體" w:eastAsia="微軟正黑體" w:hAnsi="微軟正黑體"/>
          </w:rPr>
          <w:t>https://forms.gle/hDg6exqpbjRb11at8</w:t>
        </w:r>
      </w:hyperlink>
    </w:p>
    <w:p w:rsidR="00C419E4" w:rsidRDefault="00E21573">
      <w:pPr>
        <w:pStyle w:val="Textbody"/>
        <w:numPr>
          <w:ilvl w:val="0"/>
          <w:numId w:val="5"/>
        </w:numPr>
        <w:spacing w:line="30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來一點動畫課</w:t>
      </w:r>
      <w:r>
        <w:rPr>
          <w:rFonts w:ascii="微軟正黑體" w:eastAsia="微軟正黑體" w:hAnsi="微軟正黑體"/>
        </w:rPr>
        <w:t>2.0</w:t>
      </w:r>
      <w:r>
        <w:rPr>
          <w:rFonts w:ascii="微軟正黑體" w:eastAsia="微軟正黑體" w:hAnsi="微軟正黑體"/>
        </w:rPr>
        <w:t>課程片及材料索取，請至少於授課當日</w:t>
      </w:r>
      <w:r>
        <w:rPr>
          <w:rFonts w:ascii="微軟正黑體" w:eastAsia="微軟正黑體" w:hAnsi="微軟正黑體"/>
        </w:rPr>
        <w:t>14</w:t>
      </w:r>
      <w:r>
        <w:rPr>
          <w:rFonts w:ascii="微軟正黑體" w:eastAsia="微軟正黑體" w:hAnsi="微軟正黑體"/>
        </w:rPr>
        <w:t>天前線上申請，以便包裝運送作業期程，將由專人於二</w:t>
      </w:r>
      <w:proofErr w:type="gramStart"/>
      <w:r>
        <w:rPr>
          <w:rFonts w:ascii="微軟正黑體" w:eastAsia="微軟正黑體" w:hAnsi="微軟正黑體"/>
        </w:rPr>
        <w:t>週</w:t>
      </w:r>
      <w:proofErr w:type="gramEnd"/>
      <w:r>
        <w:rPr>
          <w:rFonts w:ascii="微軟正黑體" w:eastAsia="微軟正黑體" w:hAnsi="微軟正黑體"/>
        </w:rPr>
        <w:t>內電話確認款項及細節，申請頁面：</w:t>
      </w:r>
      <w:r>
        <w:rPr>
          <w:rFonts w:ascii="微軟正黑體" w:eastAsia="微軟正黑體" w:hAnsi="微軟正黑體"/>
        </w:rPr>
        <w:t>https://forms.gle/hDg6exqpbjRb11at8</w:t>
      </w:r>
    </w:p>
    <w:p w:rsidR="00000000" w:rsidRDefault="00E21573">
      <w:pPr>
        <w:sectPr w:rsidR="00000000">
          <w:headerReference w:type="default" r:id="rId8"/>
          <w:footerReference w:type="default" r:id="rId9"/>
          <w:pgSz w:w="11906" w:h="16838"/>
          <w:pgMar w:top="1100" w:right="283" w:bottom="1220" w:left="283" w:header="283" w:footer="283" w:gutter="0"/>
          <w:cols w:space="720"/>
        </w:sectPr>
      </w:pPr>
    </w:p>
    <w:p w:rsidR="00C419E4" w:rsidRDefault="00C419E4">
      <w:pPr>
        <w:pStyle w:val="Textbody"/>
      </w:pPr>
    </w:p>
    <w:p w:rsidR="00000000" w:rsidRDefault="00E21573">
      <w:pPr>
        <w:sectPr w:rsidR="00000000">
          <w:type w:val="continuous"/>
          <w:pgSz w:w="11906" w:h="16838"/>
          <w:pgMar w:top="1100" w:right="283" w:bottom="1220" w:left="283" w:header="283" w:footer="283" w:gutter="0"/>
          <w:cols w:space="0"/>
        </w:sectPr>
      </w:pPr>
    </w:p>
    <w:p w:rsidR="00C419E4" w:rsidRDefault="00C419E4">
      <w:pPr>
        <w:pStyle w:val="Textbody"/>
        <w:spacing w:line="300" w:lineRule="auto"/>
        <w:ind w:left="480"/>
      </w:pPr>
    </w:p>
    <w:p w:rsidR="00C419E4" w:rsidRDefault="00E21573">
      <w:pPr>
        <w:pStyle w:val="Textbody"/>
        <w:spacing w:before="100" w:after="100"/>
      </w:pPr>
      <w:r>
        <w:rPr>
          <w:rFonts w:ascii="微軟正黑體" w:eastAsia="微軟正黑體" w:hAnsi="微軟正黑體"/>
          <w:b/>
          <w:szCs w:val="24"/>
        </w:rPr>
        <w:lastRenderedPageBreak/>
        <w:t>捌、委辦偏遠地區及非山非市學校辦理參訪辦法</w:t>
      </w:r>
    </w:p>
    <w:p w:rsidR="00C419E4" w:rsidRDefault="00E21573">
      <w:pPr>
        <w:pStyle w:val="Textbody"/>
        <w:widowControl/>
        <w:spacing w:line="400" w:lineRule="exact"/>
        <w:ind w:left="947" w:hanging="471"/>
        <w:jc w:val="both"/>
      </w:pPr>
      <w:r>
        <w:rPr>
          <w:rFonts w:ascii="微軟正黑體" w:eastAsia="微軟正黑體" w:hAnsi="微軟正黑體"/>
          <w:szCs w:val="24"/>
        </w:rPr>
        <w:t>一、</w:t>
      </w:r>
      <w:r>
        <w:rPr>
          <w:rFonts w:ascii="微軟正黑體" w:eastAsia="微軟正黑體" w:hAnsi="微軟正黑體" w:cs="新細明體"/>
          <w:kern w:val="0"/>
          <w:szCs w:val="24"/>
        </w:rPr>
        <w:t>凡教育部所訂之</w:t>
      </w:r>
      <w:r>
        <w:rPr>
          <w:rFonts w:ascii="微軟正黑體" w:eastAsia="微軟正黑體" w:hAnsi="微軟正黑體" w:cs="新細明體"/>
          <w:kern w:val="0"/>
          <w:szCs w:val="24"/>
          <w:u w:val="single"/>
        </w:rPr>
        <w:t>新北市偏遠地區及非山非市學校</w:t>
      </w:r>
      <w:proofErr w:type="gramStart"/>
      <w:r>
        <w:rPr>
          <w:rFonts w:ascii="微軟正黑體" w:eastAsia="微軟正黑體" w:hAnsi="微軟正黑體" w:cs="新細明體"/>
          <w:kern w:val="0"/>
          <w:szCs w:val="24"/>
          <w:u w:val="single"/>
        </w:rPr>
        <w:t>至館參訪</w:t>
      </w:r>
      <w:proofErr w:type="gramEnd"/>
      <w:r>
        <w:rPr>
          <w:rFonts w:ascii="微軟正黑體" w:eastAsia="微軟正黑體" w:hAnsi="微軟正黑體" w:cs="新細明體"/>
          <w:kern w:val="0"/>
          <w:szCs w:val="24"/>
          <w:u w:val="single"/>
        </w:rPr>
        <w:t>，由本局分擔參與本計畫師生每人至多新臺幣</w:t>
      </w:r>
      <w:r>
        <w:rPr>
          <w:rFonts w:ascii="微軟正黑體" w:eastAsia="微軟正黑體" w:hAnsi="微軟正黑體" w:cs="Calibri"/>
          <w:kern w:val="0"/>
          <w:szCs w:val="24"/>
          <w:u w:val="single"/>
        </w:rPr>
        <w:t>100</w:t>
      </w:r>
      <w:r>
        <w:rPr>
          <w:rFonts w:ascii="微軟正黑體" w:eastAsia="微軟正黑體" w:hAnsi="微軟正黑體" w:cs="新細明體"/>
          <w:kern w:val="0"/>
          <w:szCs w:val="24"/>
          <w:u w:val="single"/>
        </w:rPr>
        <w:t>元費用</w:t>
      </w:r>
      <w:r>
        <w:rPr>
          <w:rFonts w:ascii="微軟正黑體" w:eastAsia="微軟正黑體" w:hAnsi="微軟正黑體" w:cs="新細明體"/>
          <w:kern w:val="0"/>
          <w:szCs w:val="24"/>
        </w:rPr>
        <w:t>，由學校專款用於</w:t>
      </w:r>
      <w:proofErr w:type="gramStart"/>
      <w:r>
        <w:rPr>
          <w:rFonts w:ascii="微軟正黑體" w:eastAsia="微軟正黑體" w:hAnsi="微軟正黑體" w:cs="新細明體"/>
          <w:kern w:val="0"/>
          <w:szCs w:val="24"/>
        </w:rPr>
        <w:t>參訪所</w:t>
      </w:r>
      <w:proofErr w:type="gramEnd"/>
      <w:r>
        <w:rPr>
          <w:rFonts w:ascii="微軟正黑體" w:eastAsia="微軟正黑體" w:hAnsi="微軟正黑體" w:cs="新細明體"/>
          <w:kern w:val="0"/>
          <w:szCs w:val="24"/>
        </w:rPr>
        <w:t>需車資、誤餐費、學習單製作及印刷或其它相關之支出，並</w:t>
      </w:r>
      <w:r>
        <w:rPr>
          <w:rFonts w:ascii="微軟正黑體" w:eastAsia="微軟正黑體" w:hAnsi="微軟正黑體" w:cs="新細明體"/>
          <w:kern w:val="0"/>
          <w:szCs w:val="24"/>
          <w:u w:val="single"/>
        </w:rPr>
        <w:t>免收動畫課程材料費</w:t>
      </w:r>
      <w:r>
        <w:rPr>
          <w:rFonts w:ascii="微軟正黑體" w:eastAsia="微軟正黑體" w:hAnsi="微軟正黑體" w:cs="新細明體"/>
          <w:kern w:val="0"/>
          <w:szCs w:val="24"/>
        </w:rPr>
        <w:t>。預約報名成功後須另行文申請，並由本局以委辦方式委託學校辦理相關採購。</w:t>
      </w:r>
    </w:p>
    <w:p w:rsidR="00C419E4" w:rsidRDefault="00E21573">
      <w:pPr>
        <w:pStyle w:val="Textbody"/>
        <w:spacing w:line="300" w:lineRule="auto"/>
        <w:ind w:left="948" w:hanging="468"/>
      </w:pPr>
      <w:r>
        <w:rPr>
          <w:rFonts w:ascii="微軟正黑體" w:eastAsia="微軟正黑體" w:hAnsi="微軟正黑體"/>
          <w:szCs w:val="24"/>
        </w:rPr>
        <w:t>二、本計畫</w:t>
      </w:r>
      <w:proofErr w:type="gramStart"/>
      <w:r>
        <w:rPr>
          <w:rFonts w:ascii="微軟正黑體" w:eastAsia="微軟正黑體" w:hAnsi="微軟正黑體"/>
          <w:szCs w:val="24"/>
        </w:rPr>
        <w:t>112</w:t>
      </w:r>
      <w:proofErr w:type="gramEnd"/>
      <w:r>
        <w:rPr>
          <w:rFonts w:ascii="微軟正黑體" w:eastAsia="微軟正黑體" w:hAnsi="微軟正黑體"/>
          <w:szCs w:val="24"/>
        </w:rPr>
        <w:t>年度預計提供偏遠地區及非山非市學校師生以</w:t>
      </w:r>
      <w:r>
        <w:rPr>
          <w:rFonts w:ascii="微軟正黑體" w:eastAsia="微軟正黑體" w:hAnsi="微軟正黑體"/>
          <w:szCs w:val="24"/>
        </w:rPr>
        <w:t>500</w:t>
      </w:r>
      <w:r>
        <w:rPr>
          <w:rFonts w:ascii="微軟正黑體" w:eastAsia="微軟正黑體" w:hAnsi="微軟正黑體"/>
          <w:szCs w:val="24"/>
        </w:rPr>
        <w:t>人為上限，額滿為止。</w:t>
      </w:r>
    </w:p>
    <w:p w:rsidR="00C419E4" w:rsidRDefault="00E21573">
      <w:pPr>
        <w:pStyle w:val="Textbody"/>
        <w:spacing w:line="300" w:lineRule="auto"/>
        <w:ind w:left="948" w:hanging="468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三、經費核銷方式：各校依採購法相關規定自行採購後，檢具學校領據、自行審核完畢之原始黏貼憑證正本、參訪名冊及簡易成果</w:t>
      </w:r>
      <w:r>
        <w:rPr>
          <w:rFonts w:ascii="微軟正黑體" w:eastAsia="微軟正黑體" w:hAnsi="微軟正黑體"/>
          <w:szCs w:val="24"/>
        </w:rPr>
        <w:t>相片至少</w:t>
      </w:r>
      <w:r>
        <w:rPr>
          <w:rFonts w:ascii="微軟正黑體" w:eastAsia="微軟正黑體" w:hAnsi="微軟正黑體"/>
          <w:szCs w:val="24"/>
        </w:rPr>
        <w:t>4</w:t>
      </w:r>
      <w:r>
        <w:rPr>
          <w:rFonts w:ascii="微軟正黑體" w:eastAsia="微軟正黑體" w:hAnsi="微軟正黑體"/>
          <w:szCs w:val="24"/>
        </w:rPr>
        <w:t>張（</w:t>
      </w:r>
      <w:r>
        <w:rPr>
          <w:rFonts w:ascii="微軟正黑體" w:eastAsia="微軟正黑體" w:hAnsi="微軟正黑體"/>
          <w:szCs w:val="24"/>
        </w:rPr>
        <w:t>A4</w:t>
      </w:r>
      <w:r>
        <w:rPr>
          <w:rFonts w:ascii="微軟正黑體" w:eastAsia="微軟正黑體" w:hAnsi="微軟正黑體"/>
          <w:szCs w:val="24"/>
        </w:rPr>
        <w:t>紙，含文字說明、電子檔等）或相關成果文件，送本局核撥經費。</w:t>
      </w:r>
    </w:p>
    <w:p w:rsidR="00C419E4" w:rsidRDefault="00E21573">
      <w:pPr>
        <w:pStyle w:val="Textbody"/>
        <w:spacing w:before="100" w:after="10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t>玖、館舍資訊</w:t>
      </w:r>
    </w:p>
    <w:p w:rsidR="00C419E4" w:rsidRDefault="00E21573">
      <w:pPr>
        <w:pStyle w:val="Textbody"/>
        <w:spacing w:line="300" w:lineRule="auto"/>
        <w:ind w:left="48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一、地址：新北市板橋區府中路</w:t>
      </w:r>
      <w:r>
        <w:rPr>
          <w:rFonts w:ascii="微軟正黑體" w:eastAsia="微軟正黑體" w:hAnsi="微軟正黑體"/>
          <w:szCs w:val="24"/>
        </w:rPr>
        <w:t>15</w:t>
      </w:r>
      <w:r>
        <w:rPr>
          <w:rFonts w:ascii="微軟正黑體" w:eastAsia="微軟正黑體" w:hAnsi="微軟正黑體"/>
          <w:szCs w:val="24"/>
        </w:rPr>
        <w:t>號</w:t>
      </w:r>
    </w:p>
    <w:p w:rsidR="00C419E4" w:rsidRDefault="00E21573">
      <w:pPr>
        <w:pStyle w:val="Textbody"/>
        <w:spacing w:line="300" w:lineRule="auto"/>
        <w:ind w:left="48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二、交通方式：捷運板南線至府中站</w:t>
      </w:r>
      <w:r>
        <w:rPr>
          <w:rFonts w:ascii="微軟正黑體" w:eastAsia="微軟正黑體" w:hAnsi="微軟正黑體"/>
          <w:szCs w:val="24"/>
        </w:rPr>
        <w:t>2</w:t>
      </w:r>
      <w:r>
        <w:rPr>
          <w:rFonts w:ascii="微軟正黑體" w:eastAsia="微軟正黑體" w:hAnsi="微軟正黑體"/>
          <w:szCs w:val="24"/>
        </w:rPr>
        <w:t>號出口，出站後向右後方步行約</w:t>
      </w:r>
      <w:r>
        <w:rPr>
          <w:rFonts w:ascii="微軟正黑體" w:eastAsia="微軟正黑體" w:hAnsi="微軟正黑體"/>
          <w:szCs w:val="24"/>
        </w:rPr>
        <w:t>40</w:t>
      </w:r>
      <w:r>
        <w:rPr>
          <w:rFonts w:ascii="微軟正黑體" w:eastAsia="微軟正黑體" w:hAnsi="微軟正黑體"/>
          <w:szCs w:val="24"/>
        </w:rPr>
        <w:t>公尺到達。</w:t>
      </w:r>
    </w:p>
    <w:p w:rsidR="00C419E4" w:rsidRDefault="00E21573">
      <w:pPr>
        <w:pStyle w:val="Textbody"/>
        <w:spacing w:line="300" w:lineRule="auto"/>
        <w:ind w:left="48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三、開館時間（每月第一個週一休館）：</w:t>
      </w:r>
    </w:p>
    <w:p w:rsidR="00C419E4" w:rsidRDefault="00E21573">
      <w:pPr>
        <w:pStyle w:val="Textbody"/>
        <w:spacing w:line="300" w:lineRule="auto"/>
        <w:ind w:left="96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2</w:t>
      </w:r>
      <w:r>
        <w:rPr>
          <w:rFonts w:ascii="微軟正黑體" w:eastAsia="微軟正黑體" w:hAnsi="微軟正黑體"/>
          <w:szCs w:val="24"/>
        </w:rPr>
        <w:t>至</w:t>
      </w:r>
      <w:r>
        <w:rPr>
          <w:rFonts w:ascii="微軟正黑體" w:eastAsia="微軟正黑體" w:hAnsi="微軟正黑體"/>
          <w:szCs w:val="24"/>
        </w:rPr>
        <w:t>5</w:t>
      </w:r>
      <w:r>
        <w:rPr>
          <w:rFonts w:ascii="微軟正黑體" w:eastAsia="微軟正黑體" w:hAnsi="微軟正黑體"/>
          <w:szCs w:val="24"/>
        </w:rPr>
        <w:t>樓展覽室：週一至週日</w:t>
      </w:r>
      <w:r>
        <w:rPr>
          <w:rFonts w:ascii="微軟正黑體" w:eastAsia="微軟正黑體" w:hAnsi="微軟正黑體"/>
          <w:szCs w:val="24"/>
        </w:rPr>
        <w:t>09:30-17:00</w:t>
      </w:r>
    </w:p>
    <w:p w:rsidR="00C419E4" w:rsidRDefault="00E21573">
      <w:pPr>
        <w:pStyle w:val="Textbody"/>
        <w:spacing w:line="300" w:lineRule="auto"/>
        <w:ind w:left="96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1</w:t>
      </w:r>
      <w:r>
        <w:rPr>
          <w:rFonts w:ascii="微軟正黑體" w:eastAsia="微軟正黑體" w:hAnsi="微軟正黑體"/>
          <w:szCs w:val="24"/>
        </w:rPr>
        <w:t>樓服務大廳：週一至週日</w:t>
      </w:r>
      <w:r>
        <w:rPr>
          <w:rFonts w:ascii="微軟正黑體" w:eastAsia="微軟正黑體" w:hAnsi="微軟正黑體"/>
          <w:szCs w:val="24"/>
        </w:rPr>
        <w:t>09:30-21:00</w:t>
      </w:r>
    </w:p>
    <w:p w:rsidR="00C419E4" w:rsidRDefault="00E21573">
      <w:pPr>
        <w:pStyle w:val="Textbody"/>
        <w:spacing w:line="300" w:lineRule="auto"/>
        <w:ind w:left="48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三、聯絡電話：</w:t>
      </w:r>
      <w:r>
        <w:rPr>
          <w:rFonts w:ascii="微軟正黑體" w:eastAsia="微軟正黑體" w:hAnsi="微軟正黑體"/>
          <w:szCs w:val="24"/>
        </w:rPr>
        <w:t>02-29683600</w:t>
      </w:r>
      <w:r>
        <w:rPr>
          <w:rFonts w:ascii="微軟正黑體" w:eastAsia="微軟正黑體" w:hAnsi="微軟正黑體"/>
          <w:szCs w:val="24"/>
        </w:rPr>
        <w:t>分機</w:t>
      </w:r>
      <w:r>
        <w:rPr>
          <w:rFonts w:ascii="微軟正黑體" w:eastAsia="微軟正黑體" w:hAnsi="微軟正黑體"/>
          <w:szCs w:val="24"/>
        </w:rPr>
        <w:t>270</w:t>
      </w:r>
    </w:p>
    <w:p w:rsidR="00C419E4" w:rsidRDefault="00E21573">
      <w:pPr>
        <w:pStyle w:val="Textbody"/>
        <w:spacing w:line="300" w:lineRule="auto"/>
        <w:ind w:left="48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四、府中</w:t>
      </w:r>
      <w:r>
        <w:rPr>
          <w:rFonts w:ascii="微軟正黑體" w:eastAsia="微軟正黑體" w:hAnsi="微軟正黑體"/>
          <w:szCs w:val="24"/>
        </w:rPr>
        <w:t>15</w:t>
      </w:r>
      <w:r>
        <w:rPr>
          <w:rFonts w:ascii="微軟正黑體" w:eastAsia="微軟正黑體" w:hAnsi="微軟正黑體"/>
          <w:szCs w:val="24"/>
        </w:rPr>
        <w:t>官方網站：</w:t>
      </w:r>
      <w:r>
        <w:rPr>
          <w:rFonts w:ascii="微軟正黑體" w:eastAsia="微軟正黑體" w:hAnsi="微軟正黑體"/>
          <w:szCs w:val="24"/>
        </w:rPr>
        <w:t>www.fuzhong15.ntpc.gov.tw</w:t>
      </w:r>
    </w:p>
    <w:p w:rsidR="00C419E4" w:rsidRDefault="00E21573">
      <w:pPr>
        <w:pStyle w:val="Textbody"/>
        <w:spacing w:line="300" w:lineRule="auto"/>
        <w:ind w:left="96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Facebook</w:t>
      </w:r>
      <w:r>
        <w:rPr>
          <w:rFonts w:ascii="微軟正黑體" w:eastAsia="微軟正黑體" w:hAnsi="微軟正黑體"/>
          <w:szCs w:val="24"/>
        </w:rPr>
        <w:t>粉絲專頁：</w:t>
      </w:r>
      <w:r>
        <w:rPr>
          <w:rFonts w:ascii="微軟正黑體" w:eastAsia="微軟正黑體" w:hAnsi="微軟正黑體"/>
          <w:szCs w:val="24"/>
        </w:rPr>
        <w:t>www.facebook.com/FZfifteen</w:t>
      </w:r>
    </w:p>
    <w:p w:rsidR="00C419E4" w:rsidRDefault="00E21573">
      <w:pPr>
        <w:pStyle w:val="Textbody"/>
        <w:ind w:left="960"/>
      </w:pPr>
      <w:r>
        <w:rPr>
          <w:noProof/>
        </w:rPr>
        <w:drawing>
          <wp:inline distT="0" distB="0" distL="0" distR="0">
            <wp:extent cx="2924279" cy="2924279"/>
            <wp:effectExtent l="0" t="0" r="9421" b="9421"/>
            <wp:docPr id="2" name="圖片 3" descr="C:\Users\am9387\Desktop\Colorful Fireworks New Year Square Laptop Sticker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279" cy="29242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C419E4">
      <w:type w:val="continuous"/>
      <w:pgSz w:w="11906" w:h="16838"/>
      <w:pgMar w:top="1100" w:right="283" w:bottom="1220" w:left="283" w:header="283" w:footer="283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573" w:rsidRDefault="00E21573">
      <w:r>
        <w:separator/>
      </w:r>
    </w:p>
  </w:endnote>
  <w:endnote w:type="continuationSeparator" w:id="0">
    <w:p w:rsidR="00E21573" w:rsidRDefault="00E2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58F" w:rsidRDefault="00E21573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:rsidR="006A158F" w:rsidRDefault="00E2157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573" w:rsidRDefault="00E21573">
      <w:r>
        <w:rPr>
          <w:color w:val="000000"/>
        </w:rPr>
        <w:separator/>
      </w:r>
    </w:p>
  </w:footnote>
  <w:footnote w:type="continuationSeparator" w:id="0">
    <w:p w:rsidR="00E21573" w:rsidRDefault="00E21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58F" w:rsidRDefault="00E21573">
    <w:pPr>
      <w:pStyle w:val="a6"/>
      <w:jc w:val="center"/>
    </w:pPr>
    <w:r>
      <w:rPr>
        <w:noProof/>
      </w:rPr>
      <w:drawing>
        <wp:inline distT="0" distB="0" distL="0" distR="0">
          <wp:extent cx="1009799" cy="1009799"/>
          <wp:effectExtent l="0" t="0" r="0" b="0"/>
          <wp:docPr id="1" name="Picture 1" descr="C:\Users\am9387\AppData\Local\Microsoft\Windows\INetCache\Content.Word\未命名設計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799" cy="10097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946"/>
    <w:multiLevelType w:val="multilevel"/>
    <w:tmpl w:val="05281D20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25532A1E"/>
    <w:multiLevelType w:val="multilevel"/>
    <w:tmpl w:val="EA9AA2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6409B8"/>
    <w:multiLevelType w:val="multilevel"/>
    <w:tmpl w:val="F41C80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93570F9"/>
    <w:multiLevelType w:val="multilevel"/>
    <w:tmpl w:val="ACDAB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1168EC"/>
    <w:multiLevelType w:val="multilevel"/>
    <w:tmpl w:val="FFB8BFA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419E4"/>
    <w:rsid w:val="00B94939"/>
    <w:rsid w:val="00C419E4"/>
    <w:rsid w:val="00E2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74F93C-6780-4A09-80A0-5002D551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autoSpaceDE w:val="0"/>
      <w:ind w:left="100"/>
      <w:outlineLvl w:val="0"/>
    </w:pPr>
    <w:rPr>
      <w:rFonts w:ascii="標楷體" w:eastAsia="標楷體" w:hAnsi="標楷體" w:cs="標楷體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TableParagraph">
    <w:name w:val="Table Paragraph"/>
    <w:basedOn w:val="Textbody"/>
    <w:pPr>
      <w:autoSpaceDE w:val="0"/>
    </w:pPr>
    <w:rPr>
      <w:rFonts w:ascii="Times New Roman" w:eastAsia="Times New Roman" w:hAnsi="Times New Roman"/>
      <w:kern w:val="0"/>
      <w:szCs w:val="24"/>
    </w:rPr>
  </w:style>
  <w:style w:type="paragraph" w:styleId="a4">
    <w:name w:val="Body Text"/>
    <w:basedOn w:val="Textbody"/>
    <w:pPr>
      <w:autoSpaceDE w:val="0"/>
      <w:ind w:left="1020"/>
    </w:pPr>
    <w:rPr>
      <w:rFonts w:ascii="標楷體" w:eastAsia="標楷體" w:hAnsi="標楷體" w:cs="標楷體"/>
      <w:kern w:val="0"/>
      <w:szCs w:val="24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cs="Calibri"/>
    </w:rPr>
  </w:style>
  <w:style w:type="character" w:customStyle="1" w:styleId="a8">
    <w:name w:val="本文 字元"/>
    <w:basedOn w:val="a0"/>
    <w:rPr>
      <w:rFonts w:ascii="標楷體" w:eastAsia="標楷體" w:hAnsi="標楷體" w:cs="標楷體"/>
      <w:kern w:val="0"/>
      <w:szCs w:val="24"/>
    </w:rPr>
  </w:style>
  <w:style w:type="character" w:customStyle="1" w:styleId="10">
    <w:name w:val="標題 1 字元"/>
    <w:basedOn w:val="a0"/>
    <w:rPr>
      <w:rFonts w:ascii="標楷體" w:eastAsia="標楷體" w:hAnsi="標楷體" w:cs="標楷體"/>
      <w:kern w:val="0"/>
      <w:sz w:val="32"/>
      <w:szCs w:val="32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styleId="ad">
    <w:name w:val="FollowedHyperlink"/>
    <w:basedOn w:val="a0"/>
    <w:rPr>
      <w:color w:val="8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hDg6exqpbjRb11at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&#38468;&#20214;1_111&#63886;&#24220;&#20013;15&#25142;&#22806;&#25945;&#32946;&#25512;&#24291;&#35336;&#30059;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</cp:revision>
  <cp:lastPrinted>2016-05-27T08:06:00Z</cp:lastPrinted>
  <dcterms:created xsi:type="dcterms:W3CDTF">2019-12-28T12:49:00Z</dcterms:created>
  <dcterms:modified xsi:type="dcterms:W3CDTF">2022-12-28T00:28:00Z</dcterms:modified>
</cp:coreProperties>
</file>