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CAB" w:rsidRDefault="000B231B" w:rsidP="000B231B">
      <w:pPr>
        <w:jc w:val="center"/>
        <w:rPr>
          <w:rFonts w:ascii="標楷體" w:eastAsia="標楷體" w:hAnsi="標楷體"/>
          <w:sz w:val="32"/>
          <w:szCs w:val="32"/>
        </w:rPr>
      </w:pPr>
      <w:r>
        <w:rPr>
          <w:rFonts w:ascii="標楷體" w:eastAsia="標楷體" w:hAnsi="標楷體" w:hint="eastAsia"/>
          <w:noProof/>
          <w:sz w:val="32"/>
          <w:szCs w:val="32"/>
        </w:rPr>
        <mc:AlternateContent>
          <mc:Choice Requires="wps">
            <w:drawing>
              <wp:anchor distT="0" distB="0" distL="114300" distR="114300" simplePos="0" relativeHeight="251658240" behindDoc="0" locked="0" layoutInCell="1" allowOverlap="1" wp14:anchorId="34C8FFEF" wp14:editId="1E0F3BE8">
                <wp:simplePos x="0" y="0"/>
                <wp:positionH relativeFrom="margin">
                  <wp:align>left</wp:align>
                </wp:positionH>
                <wp:positionV relativeFrom="paragraph">
                  <wp:posOffset>9525</wp:posOffset>
                </wp:positionV>
                <wp:extent cx="807720" cy="332105"/>
                <wp:effectExtent l="0" t="0" r="11430" b="139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243385" w:rsidRDefault="00243385" w:rsidP="000B231B">
                            <w:r>
                              <w:rPr>
                                <w:rFonts w:hint="eastAsia"/>
                              </w:rPr>
                              <w:t>附件七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C8FFEF" id="_x0000_t202" coordsize="21600,21600" o:spt="202" path="m,l,21600r21600,l21600,xe">
                <v:stroke joinstyle="miter"/>
                <v:path gradientshapeok="t" o:connecttype="rect"/>
              </v:shapetype>
              <v:shape id="文字方塊 1" o:spid="_x0000_s1026" type="#_x0000_t202" style="position:absolute;left:0;text-align:left;margin-left:0;margin-top:.75pt;width:63.6pt;height:26.15pt;z-index:2516582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">
                <v:textbox style="mso-fit-shape-to-text:t">
                  <w:txbxContent>
                    <w:p w:rsidR="00243385" w:rsidRDefault="00243385" w:rsidP="000B231B">
                      <w:r>
                        <w:rPr>
                          <w:rFonts w:hint="eastAsia"/>
                        </w:rPr>
                        <w:t>附件七</w:t>
                      </w:r>
                    </w:p>
                  </w:txbxContent>
                </v:textbox>
                <w10:wrap anchorx="margin"/>
              </v:shape>
            </w:pict>
          </mc:Fallback>
        </mc:AlternateContent>
      </w:r>
      <w:r w:rsidRPr="000B231B">
        <w:rPr>
          <w:rFonts w:ascii="標楷體" w:eastAsia="標楷體" w:hAnsi="標楷體" w:hint="eastAsia"/>
          <w:sz w:val="32"/>
          <w:szCs w:val="32"/>
        </w:rPr>
        <w:t>南投縣</w:t>
      </w:r>
      <w:r w:rsidR="00F378CB">
        <w:rPr>
          <w:rFonts w:ascii="標楷體" w:eastAsia="標楷體" w:hAnsi="標楷體" w:hint="eastAsia"/>
          <w:sz w:val="32"/>
          <w:szCs w:val="32"/>
        </w:rPr>
        <w:t>中</w:t>
      </w:r>
      <w:r w:rsidR="00F378CB">
        <w:rPr>
          <w:rFonts w:ascii="標楷體" w:eastAsia="標楷體" w:hAnsi="標楷體"/>
          <w:sz w:val="32"/>
          <w:szCs w:val="32"/>
        </w:rPr>
        <w:t>原國小</w:t>
      </w:r>
      <w:r w:rsidRPr="000B231B">
        <w:rPr>
          <w:rFonts w:ascii="標楷體" w:eastAsia="標楷體" w:hAnsi="標楷體" w:hint="eastAsia"/>
          <w:sz w:val="32"/>
          <w:szCs w:val="32"/>
        </w:rPr>
        <w:t>10</w:t>
      </w:r>
      <w:r w:rsidR="00F378CB">
        <w:rPr>
          <w:rFonts w:ascii="標楷體" w:eastAsia="標楷體" w:hAnsi="標楷體"/>
          <w:sz w:val="32"/>
          <w:szCs w:val="32"/>
        </w:rPr>
        <w:t>7</w:t>
      </w:r>
      <w:r w:rsidRPr="000B231B">
        <w:rPr>
          <w:rFonts w:ascii="標楷體" w:eastAsia="標楷體" w:hAnsi="標楷體" w:hint="eastAsia"/>
          <w:sz w:val="32"/>
          <w:szCs w:val="32"/>
        </w:rPr>
        <w:t>學年度學校實施戶外教育</w:t>
      </w:r>
    </w:p>
    <w:p w:rsidR="000B231B" w:rsidRPr="000B231B" w:rsidRDefault="000B231B" w:rsidP="000B231B">
      <w:pPr>
        <w:jc w:val="center"/>
        <w:rPr>
          <w:rFonts w:ascii="標楷體" w:eastAsia="標楷體" w:hAnsi="標楷體"/>
        </w:rPr>
      </w:pPr>
      <w:r w:rsidRPr="000B231B">
        <w:rPr>
          <w:rFonts w:ascii="標楷體" w:eastAsia="標楷體" w:hAnsi="標楷體" w:hint="eastAsia"/>
          <w:sz w:val="32"/>
          <w:szCs w:val="32"/>
        </w:rPr>
        <w:t>活 動 成 果 報 告</w:t>
      </w:r>
    </w:p>
    <w:tbl>
      <w:tblPr>
        <w:tblStyle w:val="a3"/>
        <w:tblW w:w="10916" w:type="dxa"/>
        <w:tblInd w:w="-176" w:type="dxa"/>
        <w:tblLook w:val="04A0" w:firstRow="1" w:lastRow="0" w:firstColumn="1" w:lastColumn="0" w:noHBand="0" w:noVBand="1"/>
      </w:tblPr>
      <w:tblGrid>
        <w:gridCol w:w="758"/>
        <w:gridCol w:w="802"/>
        <w:gridCol w:w="980"/>
        <w:gridCol w:w="8376"/>
      </w:tblGrid>
      <w:tr w:rsidR="000B231B" w:rsidRPr="00A80A6F" w:rsidTr="00207015">
        <w:tc>
          <w:tcPr>
            <w:tcW w:w="2540" w:type="dxa"/>
            <w:gridSpan w:val="3"/>
          </w:tcPr>
          <w:p w:rsidR="000B231B" w:rsidRPr="00A80A6F" w:rsidRDefault="000B231B" w:rsidP="000B231B">
            <w:pPr>
              <w:adjustRightInd w:val="0"/>
              <w:spacing w:line="360" w:lineRule="auto"/>
              <w:jc w:val="center"/>
              <w:rPr>
                <w:rFonts w:ascii="標楷體" w:eastAsia="標楷體" w:hAnsi="標楷體"/>
              </w:rPr>
            </w:pPr>
            <w:r w:rsidRPr="00A80A6F">
              <w:rPr>
                <w:rFonts w:ascii="標楷體" w:eastAsia="標楷體" w:hAnsi="標楷體" w:hint="eastAsia"/>
              </w:rPr>
              <w:t>計畫名稱</w:t>
            </w:r>
          </w:p>
        </w:tc>
        <w:tc>
          <w:tcPr>
            <w:tcW w:w="8376" w:type="dxa"/>
          </w:tcPr>
          <w:p w:rsidR="000B231B" w:rsidRPr="00A80A6F" w:rsidRDefault="000B231B" w:rsidP="000B231B">
            <w:pPr>
              <w:autoSpaceDE w:val="0"/>
              <w:autoSpaceDN w:val="0"/>
              <w:adjustRightInd w:val="0"/>
              <w:spacing w:line="360" w:lineRule="auto"/>
              <w:rPr>
                <w:rFonts w:ascii="標楷體" w:eastAsia="標楷體" w:hAnsi="標楷體"/>
                <w:lang w:val="zh-TW"/>
              </w:rPr>
            </w:pPr>
            <w:r w:rsidRPr="00A80A6F">
              <w:rPr>
                <w:rFonts w:ascii="標楷體" w:eastAsia="標楷體" w:hAnsi="標楷體" w:hint="eastAsia"/>
                <w:bCs/>
              </w:rPr>
              <w:t>尋找奧秘寶</w:t>
            </w:r>
          </w:p>
        </w:tc>
      </w:tr>
      <w:tr w:rsidR="000B231B" w:rsidRPr="00A80A6F" w:rsidTr="00207015">
        <w:tc>
          <w:tcPr>
            <w:tcW w:w="2540" w:type="dxa"/>
            <w:gridSpan w:val="3"/>
          </w:tcPr>
          <w:p w:rsidR="000B231B" w:rsidRPr="00A80A6F" w:rsidRDefault="000B231B" w:rsidP="000B231B">
            <w:pPr>
              <w:adjustRightInd w:val="0"/>
              <w:spacing w:line="360" w:lineRule="auto"/>
              <w:jc w:val="center"/>
              <w:rPr>
                <w:rFonts w:ascii="標楷體" w:eastAsia="標楷體" w:hAnsi="標楷體"/>
              </w:rPr>
            </w:pPr>
            <w:r w:rsidRPr="00A80A6F">
              <w:rPr>
                <w:rFonts w:ascii="標楷體" w:eastAsia="標楷體" w:hAnsi="標楷體" w:hint="eastAsia"/>
              </w:rPr>
              <w:t>申請學校</w:t>
            </w:r>
          </w:p>
        </w:tc>
        <w:tc>
          <w:tcPr>
            <w:tcW w:w="8376" w:type="dxa"/>
          </w:tcPr>
          <w:p w:rsidR="000B231B" w:rsidRPr="00A80A6F" w:rsidRDefault="000B231B" w:rsidP="000B231B">
            <w:pPr>
              <w:autoSpaceDE w:val="0"/>
              <w:autoSpaceDN w:val="0"/>
              <w:adjustRightInd w:val="0"/>
              <w:spacing w:line="360" w:lineRule="auto"/>
              <w:rPr>
                <w:rFonts w:ascii="標楷體" w:eastAsia="標楷體" w:hAnsi="標楷體"/>
                <w:lang w:val="zh-TW"/>
              </w:rPr>
            </w:pPr>
            <w:r w:rsidRPr="00A80A6F">
              <w:rPr>
                <w:rFonts w:ascii="標楷體" w:eastAsia="標楷體" w:hAnsi="標楷體" w:hint="eastAsia"/>
                <w:bCs/>
              </w:rPr>
              <w:t>南投縣埔里鎮大成國民小學</w:t>
            </w:r>
          </w:p>
        </w:tc>
      </w:tr>
      <w:tr w:rsidR="000B231B" w:rsidRPr="00A80A6F" w:rsidTr="00207015">
        <w:trPr>
          <w:cantSplit/>
          <w:trHeight w:val="1692"/>
        </w:trPr>
        <w:tc>
          <w:tcPr>
            <w:tcW w:w="1560" w:type="dxa"/>
            <w:gridSpan w:val="2"/>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量之成效分析</w:t>
            </w:r>
          </w:p>
        </w:tc>
        <w:tc>
          <w:tcPr>
            <w:tcW w:w="9356" w:type="dxa"/>
            <w:gridSpan w:val="2"/>
          </w:tcPr>
          <w:p w:rsidR="00F378CB" w:rsidRPr="00A80A6F" w:rsidRDefault="00356A1F" w:rsidP="00356A1F">
            <w:pPr>
              <w:rPr>
                <w:rFonts w:ascii="標楷體" w:eastAsia="標楷體" w:hAnsi="標楷體"/>
              </w:rPr>
            </w:pPr>
            <w:r w:rsidRPr="00A80A6F">
              <w:rPr>
                <w:rFonts w:ascii="標楷體" w:eastAsia="標楷體" w:hAnsi="標楷體" w:hint="eastAsia"/>
              </w:rPr>
              <w:t>1.</w:t>
            </w:r>
            <w:r w:rsidR="00B83052" w:rsidRPr="00A80A6F">
              <w:rPr>
                <w:rFonts w:ascii="標楷體" w:eastAsia="標楷體" w:hAnsi="標楷體" w:hint="eastAsia"/>
              </w:rPr>
              <w:t>辦理時間為10</w:t>
            </w:r>
            <w:r w:rsidR="00F378CB" w:rsidRPr="00A80A6F">
              <w:rPr>
                <w:rFonts w:ascii="標楷體" w:eastAsia="標楷體" w:hAnsi="標楷體"/>
              </w:rPr>
              <w:t>7</w:t>
            </w:r>
            <w:r w:rsidR="00B83052" w:rsidRPr="00A80A6F">
              <w:rPr>
                <w:rFonts w:ascii="標楷體" w:eastAsia="標楷體" w:hAnsi="標楷體" w:hint="eastAsia"/>
              </w:rPr>
              <w:t>年</w:t>
            </w:r>
            <w:r w:rsidR="00F378CB" w:rsidRPr="00A80A6F">
              <w:rPr>
                <w:rFonts w:ascii="標楷體" w:eastAsia="標楷體" w:hAnsi="標楷體"/>
              </w:rPr>
              <w:t>8</w:t>
            </w:r>
            <w:r w:rsidR="00B83052" w:rsidRPr="00A80A6F">
              <w:rPr>
                <w:rFonts w:ascii="標楷體" w:eastAsia="標楷體" w:hAnsi="標楷體" w:hint="eastAsia"/>
              </w:rPr>
              <w:t>月</w:t>
            </w:r>
            <w:r w:rsidR="00F378CB" w:rsidRPr="00A80A6F">
              <w:rPr>
                <w:rFonts w:ascii="標楷體" w:eastAsia="標楷體" w:hAnsi="標楷體" w:hint="eastAsia"/>
              </w:rPr>
              <w:t>至108年7月31</w:t>
            </w:r>
            <w:r w:rsidR="00B83052" w:rsidRPr="00A80A6F">
              <w:rPr>
                <w:rFonts w:ascii="標楷體" w:eastAsia="標楷體" w:hAnsi="標楷體" w:hint="eastAsia"/>
              </w:rPr>
              <w:t>日</w:t>
            </w:r>
          </w:p>
          <w:p w:rsidR="00B83052" w:rsidRPr="00A80A6F" w:rsidRDefault="00356A1F" w:rsidP="00356A1F">
            <w:pPr>
              <w:rPr>
                <w:rFonts w:ascii="標楷體" w:eastAsia="標楷體" w:hAnsi="標楷體"/>
              </w:rPr>
            </w:pPr>
            <w:r w:rsidRPr="00A80A6F">
              <w:rPr>
                <w:rFonts w:ascii="標楷體" w:eastAsia="標楷體" w:hAnsi="標楷體" w:hint="eastAsia"/>
              </w:rPr>
              <w:t>2.</w:t>
            </w:r>
            <w:r w:rsidR="00B83052" w:rsidRPr="00A80A6F">
              <w:rPr>
                <w:rFonts w:ascii="標楷體" w:eastAsia="標楷體" w:hAnsi="標楷體" w:hint="eastAsia"/>
              </w:rPr>
              <w:t>參與對象為本校</w:t>
            </w:r>
            <w:r w:rsidR="00207015" w:rsidRPr="00A80A6F">
              <w:rPr>
                <w:rFonts w:ascii="標楷體" w:eastAsia="標楷體" w:hAnsi="標楷體" w:hint="eastAsia"/>
              </w:rPr>
              <w:t>五</w:t>
            </w:r>
            <w:r w:rsidR="00B83052" w:rsidRPr="00A80A6F">
              <w:rPr>
                <w:rFonts w:ascii="標楷體" w:eastAsia="標楷體" w:hAnsi="標楷體" w:hint="eastAsia"/>
              </w:rPr>
              <w:t>六年級生共</w:t>
            </w:r>
            <w:r w:rsidR="00207015" w:rsidRPr="00A80A6F">
              <w:rPr>
                <w:rFonts w:ascii="標楷體" w:eastAsia="標楷體" w:hAnsi="標楷體"/>
              </w:rPr>
              <w:t>90</w:t>
            </w:r>
            <w:r w:rsidR="00B83052" w:rsidRPr="00A80A6F">
              <w:rPr>
                <w:rFonts w:ascii="標楷體" w:eastAsia="標楷體" w:hAnsi="標楷體" w:hint="eastAsia"/>
              </w:rPr>
              <w:t>位</w:t>
            </w:r>
          </w:p>
          <w:p w:rsidR="00B83052" w:rsidRPr="00A80A6F" w:rsidRDefault="00356A1F" w:rsidP="00356A1F">
            <w:pPr>
              <w:rPr>
                <w:rFonts w:ascii="標楷體" w:eastAsia="標楷體" w:hAnsi="標楷體"/>
              </w:rPr>
            </w:pPr>
            <w:r w:rsidRPr="00A80A6F">
              <w:rPr>
                <w:rFonts w:ascii="標楷體" w:eastAsia="標楷體" w:hAnsi="標楷體" w:hint="eastAsia"/>
              </w:rPr>
              <w:t>3.</w:t>
            </w:r>
            <w:r w:rsidR="0006031C" w:rsidRPr="00A80A6F">
              <w:rPr>
                <w:rFonts w:ascii="標楷體" w:eastAsia="標楷體" w:hAnsi="標楷體" w:hint="eastAsia"/>
              </w:rPr>
              <w:t>行前問卷及教學後問卷43份答對率</w:t>
            </w:r>
            <w:r w:rsidR="00D00FEB" w:rsidRPr="00A80A6F">
              <w:rPr>
                <w:rFonts w:ascii="標楷體" w:eastAsia="標楷體" w:hAnsi="標楷體" w:hint="eastAsia"/>
              </w:rPr>
              <w:t>皆有</w:t>
            </w:r>
            <w:r w:rsidR="0006031C" w:rsidRPr="00A80A6F">
              <w:rPr>
                <w:rFonts w:ascii="標楷體" w:eastAsia="標楷體" w:hAnsi="標楷體" w:hint="eastAsia"/>
              </w:rPr>
              <w:t>進步</w:t>
            </w:r>
          </w:p>
          <w:p w:rsidR="0006031C" w:rsidRPr="00A80A6F" w:rsidRDefault="00356A1F" w:rsidP="00356A1F">
            <w:pPr>
              <w:rPr>
                <w:rFonts w:ascii="標楷體" w:eastAsia="標楷體" w:hAnsi="標楷體"/>
              </w:rPr>
            </w:pPr>
            <w:r w:rsidRPr="00A80A6F">
              <w:rPr>
                <w:rFonts w:ascii="標楷體" w:eastAsia="標楷體" w:hAnsi="標楷體" w:hint="eastAsia"/>
              </w:rPr>
              <w:t>4.</w:t>
            </w:r>
            <w:r w:rsidR="00D00FEB" w:rsidRPr="00A80A6F">
              <w:rPr>
                <w:rFonts w:ascii="標楷體" w:eastAsia="標楷體" w:hAnsi="標楷體" w:hint="eastAsia"/>
              </w:rPr>
              <w:t>滿意度調查學生共43份落點以  □很好  為主要區塊</w:t>
            </w:r>
          </w:p>
        </w:tc>
      </w:tr>
      <w:tr w:rsidR="000B231B" w:rsidRPr="00A80A6F" w:rsidTr="00207015">
        <w:trPr>
          <w:cantSplit/>
          <w:trHeight w:val="1134"/>
        </w:trPr>
        <w:tc>
          <w:tcPr>
            <w:tcW w:w="1560" w:type="dxa"/>
            <w:gridSpan w:val="2"/>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質之成效分析</w:t>
            </w:r>
          </w:p>
        </w:tc>
        <w:tc>
          <w:tcPr>
            <w:tcW w:w="9356" w:type="dxa"/>
            <w:gridSpan w:val="2"/>
          </w:tcPr>
          <w:p w:rsidR="000B231B" w:rsidRPr="00A80A6F" w:rsidRDefault="00D129ED" w:rsidP="00D129ED">
            <w:pPr>
              <w:autoSpaceDE w:val="0"/>
              <w:autoSpaceDN w:val="0"/>
              <w:adjustRightInd w:val="0"/>
              <w:spacing w:line="360" w:lineRule="auto"/>
              <w:rPr>
                <w:rFonts w:ascii="標楷體" w:eastAsia="標楷體" w:hAnsi="標楷體" w:cs="新細明體"/>
                <w:lang w:val="zh-TW"/>
              </w:rPr>
            </w:pPr>
            <w:r w:rsidRPr="00A80A6F">
              <w:rPr>
                <w:rFonts w:ascii="標楷體" w:eastAsia="標楷體" w:hAnsi="標楷體" w:cs="新細明體" w:hint="eastAsia"/>
                <w:lang w:val="zh-TW"/>
              </w:rPr>
              <w:t>1.</w:t>
            </w:r>
            <w:r w:rsidR="00C13658" w:rsidRPr="00A80A6F">
              <w:rPr>
                <w:rFonts w:ascii="標楷體" w:eastAsia="標楷體" w:hAnsi="標楷體" w:cs="新細明體" w:hint="eastAsia"/>
                <w:lang w:val="zh-TW"/>
              </w:rPr>
              <w:t>課程針對定向課程與生態結合，能縱貫銜接，有效教學。</w:t>
            </w:r>
          </w:p>
          <w:p w:rsidR="000B231B" w:rsidRPr="00A80A6F" w:rsidRDefault="00D129ED" w:rsidP="00D129ED">
            <w:pPr>
              <w:autoSpaceDE w:val="0"/>
              <w:autoSpaceDN w:val="0"/>
              <w:adjustRightInd w:val="0"/>
              <w:spacing w:line="360" w:lineRule="auto"/>
              <w:rPr>
                <w:rFonts w:ascii="標楷體" w:eastAsia="標楷體" w:hAnsi="標楷體" w:cs="新細明體"/>
                <w:lang w:val="zh-TW"/>
              </w:rPr>
            </w:pPr>
            <w:r w:rsidRPr="00A80A6F">
              <w:rPr>
                <w:rFonts w:ascii="標楷體" w:eastAsia="標楷體" w:hAnsi="標楷體" w:cs="新細明體" w:hint="eastAsia"/>
                <w:lang w:val="zh-TW"/>
              </w:rPr>
              <w:t>2.</w:t>
            </w:r>
            <w:r w:rsidR="00C13658" w:rsidRPr="00A80A6F">
              <w:rPr>
                <w:rFonts w:ascii="標楷體" w:eastAsia="標楷體" w:hAnsi="標楷體" w:cs="新細明體" w:hint="eastAsia"/>
                <w:lang w:val="zh-TW"/>
              </w:rPr>
              <w:t>教學過程能運用講授、討論、實作、比賽等不同方式有效進行。</w:t>
            </w:r>
          </w:p>
          <w:p w:rsidR="00C13658" w:rsidRPr="00A80A6F" w:rsidRDefault="00D129ED" w:rsidP="00D129ED">
            <w:pPr>
              <w:autoSpaceDE w:val="0"/>
              <w:autoSpaceDN w:val="0"/>
              <w:adjustRightInd w:val="0"/>
              <w:spacing w:line="360" w:lineRule="auto"/>
              <w:rPr>
                <w:rFonts w:ascii="標楷體" w:eastAsia="標楷體" w:hAnsi="標楷體" w:cs="新細明體"/>
                <w:lang w:val="zh-TW"/>
              </w:rPr>
            </w:pPr>
            <w:r w:rsidRPr="00A80A6F">
              <w:rPr>
                <w:rFonts w:ascii="標楷體" w:eastAsia="標楷體" w:hAnsi="標楷體" w:cs="新細明體" w:hint="eastAsia"/>
                <w:lang w:val="zh-TW"/>
              </w:rPr>
              <w:t>3.</w:t>
            </w:r>
            <w:r w:rsidR="00C13658" w:rsidRPr="00A80A6F">
              <w:rPr>
                <w:rFonts w:ascii="標楷體" w:eastAsia="標楷體" w:hAnsi="標楷體" w:cs="新細明體" w:hint="eastAsia"/>
                <w:lang w:val="zh-TW"/>
              </w:rPr>
              <w:t>綠色生活地圖各組人數較多，學生分工後參與學習的部分也容易分割，較為可惜，建議分組人數可調整為5-6人。</w:t>
            </w:r>
          </w:p>
          <w:p w:rsidR="00C13658" w:rsidRPr="00A80A6F" w:rsidRDefault="00D129ED" w:rsidP="00D129ED">
            <w:pPr>
              <w:autoSpaceDE w:val="0"/>
              <w:autoSpaceDN w:val="0"/>
              <w:adjustRightInd w:val="0"/>
              <w:spacing w:line="360" w:lineRule="auto"/>
              <w:rPr>
                <w:rFonts w:ascii="標楷體" w:eastAsia="標楷體" w:hAnsi="標楷體" w:cs="新細明體"/>
                <w:lang w:val="zh-TW"/>
              </w:rPr>
            </w:pPr>
            <w:r w:rsidRPr="00A80A6F">
              <w:rPr>
                <w:rFonts w:ascii="標楷體" w:eastAsia="標楷體" w:hAnsi="標楷體" w:cs="新細明體" w:hint="eastAsia"/>
                <w:lang w:val="zh-TW"/>
              </w:rPr>
              <w:t>4.</w:t>
            </w:r>
            <w:r w:rsidR="00C13658" w:rsidRPr="00A80A6F">
              <w:rPr>
                <w:rFonts w:ascii="標楷體" w:eastAsia="標楷體" w:hAnsi="標楷體" w:cs="新細明體" w:hint="eastAsia"/>
                <w:lang w:val="zh-TW"/>
              </w:rPr>
              <w:t>實作課程遇到</w:t>
            </w:r>
            <w:r w:rsidR="00927526" w:rsidRPr="00A80A6F">
              <w:rPr>
                <w:rFonts w:ascii="標楷體" w:eastAsia="標楷體" w:hAnsi="標楷體" w:cs="新細明體" w:hint="eastAsia"/>
                <w:lang w:val="zh-TW"/>
              </w:rPr>
              <w:t>問題或失敗時，學生會採用重新討論再次嘗試或講師給予小線索後再次嘗試，大部分皆能有效解決問題。</w:t>
            </w:r>
          </w:p>
          <w:p w:rsidR="00927526" w:rsidRPr="00A80A6F" w:rsidRDefault="00D129ED" w:rsidP="00D129ED">
            <w:pPr>
              <w:autoSpaceDE w:val="0"/>
              <w:autoSpaceDN w:val="0"/>
              <w:adjustRightInd w:val="0"/>
              <w:spacing w:line="360" w:lineRule="auto"/>
              <w:rPr>
                <w:rFonts w:ascii="標楷體" w:eastAsia="標楷體" w:hAnsi="標楷體" w:cs="新細明體"/>
                <w:lang w:val="zh-TW"/>
              </w:rPr>
            </w:pPr>
            <w:r w:rsidRPr="00A80A6F">
              <w:rPr>
                <w:rFonts w:ascii="標楷體" w:eastAsia="標楷體" w:hAnsi="標楷體" w:cs="新細明體" w:hint="eastAsia"/>
                <w:lang w:val="zh-TW"/>
              </w:rPr>
              <w:t>5.</w:t>
            </w:r>
            <w:r w:rsidR="00927526" w:rsidRPr="00A80A6F">
              <w:rPr>
                <w:rFonts w:ascii="標楷體" w:eastAsia="標楷體" w:hAnsi="標楷體" w:cs="新細明體" w:hint="eastAsia"/>
                <w:lang w:val="zh-TW"/>
              </w:rPr>
              <w:t>學生對於此次活動滿意度高，學習能有效結合學校相關領域。</w:t>
            </w:r>
          </w:p>
        </w:tc>
      </w:tr>
      <w:tr w:rsidR="000B231B" w:rsidRPr="00A80A6F" w:rsidTr="00207015">
        <w:trPr>
          <w:cantSplit/>
          <w:trHeight w:val="1134"/>
        </w:trPr>
        <w:tc>
          <w:tcPr>
            <w:tcW w:w="758" w:type="dxa"/>
            <w:vMerge w:val="restart"/>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評鑑與省思</w:t>
            </w:r>
          </w:p>
        </w:tc>
        <w:tc>
          <w:tcPr>
            <w:tcW w:w="802" w:type="dxa"/>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準備課程(教學前)</w:t>
            </w:r>
          </w:p>
        </w:tc>
        <w:tc>
          <w:tcPr>
            <w:tcW w:w="9356" w:type="dxa"/>
            <w:gridSpan w:val="2"/>
          </w:tcPr>
          <w:p w:rsidR="000B231B" w:rsidRPr="00A80A6F" w:rsidRDefault="001F2368" w:rsidP="001F2368">
            <w:pPr>
              <w:pStyle w:val="a6"/>
              <w:numPr>
                <w:ilvl w:val="0"/>
                <w:numId w:val="1"/>
              </w:numPr>
              <w:autoSpaceDE w:val="0"/>
              <w:autoSpaceDN w:val="0"/>
              <w:adjustRightInd w:val="0"/>
              <w:spacing w:line="360" w:lineRule="auto"/>
              <w:ind w:leftChars="0"/>
              <w:rPr>
                <w:rFonts w:ascii="標楷體" w:eastAsia="標楷體" w:hAnsi="標楷體" w:cs="新細明體"/>
                <w:lang w:val="zh-TW"/>
              </w:rPr>
            </w:pPr>
            <w:r w:rsidRPr="00A80A6F">
              <w:rPr>
                <w:rFonts w:ascii="標楷體" w:eastAsia="標楷體" w:hAnsi="標楷體" w:cs="新細明體" w:hint="eastAsia"/>
                <w:lang w:val="zh-TW"/>
              </w:rPr>
              <w:t>認識奧萬大地形地物：透過班級分組，各組依討論分類項目，蒐集該組主題資料。</w:t>
            </w:r>
          </w:p>
          <w:p w:rsidR="001F2368" w:rsidRPr="00A80A6F" w:rsidRDefault="001F2368" w:rsidP="00207015">
            <w:pPr>
              <w:pStyle w:val="a6"/>
              <w:numPr>
                <w:ilvl w:val="0"/>
                <w:numId w:val="1"/>
              </w:numPr>
              <w:autoSpaceDE w:val="0"/>
              <w:autoSpaceDN w:val="0"/>
              <w:adjustRightInd w:val="0"/>
              <w:spacing w:line="360" w:lineRule="auto"/>
              <w:ind w:leftChars="0"/>
              <w:rPr>
                <w:rFonts w:ascii="標楷體" w:eastAsia="標楷體" w:hAnsi="標楷體" w:cs="新細明體" w:hint="eastAsia"/>
                <w:lang w:val="zh-TW"/>
              </w:rPr>
            </w:pPr>
            <w:r w:rsidRPr="00A80A6F">
              <w:rPr>
                <w:rFonts w:ascii="標楷體" w:eastAsia="標楷體" w:hAnsi="標楷體" w:cs="新細明體" w:hint="eastAsia"/>
                <w:lang w:val="zh-TW"/>
              </w:rPr>
              <w:t>繪製奧萬大地圖：透過繪製奧萬大地圖，讓學生對奧萬大有更多的了解。</w:t>
            </w:r>
          </w:p>
        </w:tc>
      </w:tr>
      <w:tr w:rsidR="000B231B" w:rsidRPr="00A80A6F" w:rsidTr="00BE2000">
        <w:trPr>
          <w:cantSplit/>
          <w:trHeight w:val="5377"/>
        </w:trPr>
        <w:tc>
          <w:tcPr>
            <w:tcW w:w="758" w:type="dxa"/>
            <w:vMerge/>
            <w:textDirection w:val="tbRlV"/>
          </w:tcPr>
          <w:p w:rsidR="000B231B" w:rsidRPr="00A80A6F" w:rsidRDefault="000B231B" w:rsidP="000B231B">
            <w:pPr>
              <w:ind w:left="113" w:right="113"/>
              <w:jc w:val="center"/>
              <w:rPr>
                <w:rFonts w:ascii="標楷體" w:eastAsia="標楷體" w:hAnsi="標楷體"/>
              </w:rPr>
            </w:pPr>
          </w:p>
        </w:tc>
        <w:tc>
          <w:tcPr>
            <w:tcW w:w="802" w:type="dxa"/>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教學過程記錄</w:t>
            </w:r>
          </w:p>
        </w:tc>
        <w:tc>
          <w:tcPr>
            <w:tcW w:w="9356" w:type="dxa"/>
            <w:gridSpan w:val="2"/>
          </w:tcPr>
          <w:p w:rsidR="000B231B" w:rsidRPr="00A80A6F" w:rsidRDefault="000B231B" w:rsidP="000B231B">
            <w:pPr>
              <w:rPr>
                <w:rFonts w:ascii="標楷體" w:eastAsia="標楷體" w:hAnsi="標楷體"/>
                <w:b/>
                <w:szCs w:val="24"/>
              </w:rPr>
            </w:pPr>
            <w:r w:rsidRPr="00A80A6F">
              <w:rPr>
                <w:rFonts w:ascii="標楷體" w:eastAsia="標楷體" w:hAnsi="標楷體" w:hint="eastAsia"/>
                <w:b/>
                <w:szCs w:val="24"/>
              </w:rPr>
              <w:t>活動一、方位大挑戰</w:t>
            </w:r>
          </w:p>
          <w:p w:rsidR="000B231B" w:rsidRPr="00A80A6F" w:rsidRDefault="000B231B" w:rsidP="000B231B">
            <w:pPr>
              <w:autoSpaceDE w:val="0"/>
              <w:autoSpaceDN w:val="0"/>
              <w:adjustRightInd w:val="0"/>
              <w:rPr>
                <w:rFonts w:ascii="標楷體" w:eastAsia="標楷體" w:hAnsi="標楷體"/>
                <w:szCs w:val="24"/>
              </w:rPr>
            </w:pPr>
            <w:r w:rsidRPr="00A80A6F">
              <w:rPr>
                <w:rFonts w:ascii="標楷體" w:eastAsia="標楷體" w:hAnsi="標楷體" w:hint="eastAsia"/>
                <w:b/>
                <w:szCs w:val="24"/>
                <w:bdr w:val="single" w:sz="4" w:space="0" w:color="auto"/>
              </w:rPr>
              <w:t>說明：</w:t>
            </w:r>
            <w:r w:rsidRPr="00A80A6F">
              <w:rPr>
                <w:rFonts w:ascii="標楷體" w:eastAsia="標楷體" w:hAnsi="標楷體" w:hint="eastAsia"/>
                <w:szCs w:val="24"/>
              </w:rPr>
              <w:t>依據圖卡標示從草地上起點位置(</w:t>
            </w:r>
            <w:r w:rsidRPr="00A80A6F">
              <w:rPr>
                <w:rFonts w:ascii="標楷體" w:eastAsia="標楷體" w:hAnsi="標楷體" w:hint="eastAsia"/>
                <w:szCs w:val="24"/>
              </w:rPr>
              <w:sym w:font="Wingdings 3" w:char="F072"/>
            </w:r>
            <w:r w:rsidRPr="00A80A6F">
              <w:rPr>
                <w:rFonts w:ascii="標楷體" w:eastAsia="標楷體" w:hAnsi="標楷體" w:hint="eastAsia"/>
                <w:szCs w:val="24"/>
              </w:rPr>
              <w:t>)開始，按照圖卡編號上的方位移動，找到終點後跟船長報告。面向自然教育中心雙手平舉，右手是東方，左手是西方，前面是北方，後面是南方。</w:t>
            </w:r>
          </w:p>
          <w:p w:rsidR="000B231B" w:rsidRPr="00A80A6F" w:rsidRDefault="000B231B" w:rsidP="000B231B">
            <w:pPr>
              <w:rPr>
                <w:rFonts w:ascii="標楷體" w:eastAsia="標楷體" w:hAnsi="標楷體"/>
                <w:b/>
                <w:szCs w:val="24"/>
              </w:rPr>
            </w:pPr>
            <w:r w:rsidRPr="00A80A6F">
              <w:rPr>
                <w:rFonts w:ascii="標楷體" w:eastAsia="標楷體" w:hAnsi="標楷體" w:hint="eastAsia"/>
                <w:b/>
                <w:szCs w:val="24"/>
              </w:rPr>
              <w:t>活動二、看地圖找定點</w:t>
            </w:r>
          </w:p>
          <w:p w:rsidR="000B231B" w:rsidRPr="00A80A6F" w:rsidRDefault="000B231B" w:rsidP="000B231B">
            <w:pPr>
              <w:autoSpaceDE w:val="0"/>
              <w:autoSpaceDN w:val="0"/>
              <w:adjustRightInd w:val="0"/>
              <w:rPr>
                <w:rFonts w:ascii="標楷體" w:eastAsia="標楷體" w:hAnsi="標楷體"/>
                <w:szCs w:val="24"/>
              </w:rPr>
            </w:pPr>
            <w:r w:rsidRPr="00A80A6F">
              <w:rPr>
                <w:rFonts w:ascii="標楷體" w:eastAsia="標楷體" w:hAnsi="標楷體" w:hint="eastAsia"/>
                <w:b/>
                <w:szCs w:val="24"/>
                <w:bdr w:val="single" w:sz="4" w:space="0" w:color="auto"/>
              </w:rPr>
              <w:t>說明：</w:t>
            </w:r>
            <w:r w:rsidRPr="00A80A6F">
              <w:rPr>
                <w:rFonts w:ascii="標楷體" w:eastAsia="標楷體" w:hAnsi="標楷體" w:hint="eastAsia"/>
                <w:szCs w:val="24"/>
              </w:rPr>
              <w:t>灰色部分是建築物，藍色代表生態池，綠色代表植物，橘黃色代表草地，皮膚色是供行走的步道。地圖中的2綠色小圓圈是植物(肖楠)，地圖中的符號</w:t>
            </w:r>
            <w:r w:rsidRPr="00A80A6F">
              <w:rPr>
                <w:rFonts w:ascii="標楷體" w:eastAsia="標楷體" w:hAnsi="標楷體" w:hint="eastAsia"/>
                <w:szCs w:val="24"/>
              </w:rPr>
              <w:sym w:font="Wingdings 3" w:char="F023"/>
            </w:r>
            <w:r w:rsidRPr="00A80A6F">
              <w:rPr>
                <w:rFonts w:ascii="標楷體" w:eastAsia="標楷體" w:hAnsi="標楷體" w:hint="eastAsia"/>
                <w:szCs w:val="24"/>
              </w:rPr>
              <w:t>是鳥類飲水台。</w:t>
            </w:r>
          </w:p>
          <w:p w:rsidR="000B231B" w:rsidRPr="00A80A6F" w:rsidRDefault="000B231B" w:rsidP="000B231B">
            <w:pPr>
              <w:rPr>
                <w:rFonts w:ascii="標楷體" w:eastAsia="標楷體" w:hAnsi="標楷體"/>
                <w:b/>
                <w:szCs w:val="24"/>
              </w:rPr>
            </w:pPr>
            <w:r w:rsidRPr="00A80A6F">
              <w:rPr>
                <w:rFonts w:ascii="標楷體" w:eastAsia="標楷體" w:hAnsi="標楷體" w:hint="eastAsia"/>
                <w:b/>
                <w:szCs w:val="24"/>
              </w:rPr>
              <w:t>活動三、奧萬大尋寶趣</w:t>
            </w:r>
            <w:proofErr w:type="gramStart"/>
            <w:r w:rsidRPr="00A80A6F">
              <w:rPr>
                <w:rFonts w:ascii="標楷體" w:eastAsia="標楷體" w:hAnsi="標楷體" w:hint="eastAsia"/>
                <w:b/>
                <w:szCs w:val="24"/>
              </w:rPr>
              <w:t>──</w:t>
            </w:r>
            <w:proofErr w:type="gramEnd"/>
            <w:r w:rsidRPr="00A80A6F">
              <w:rPr>
                <w:rFonts w:ascii="標楷體" w:eastAsia="標楷體" w:hAnsi="標楷體" w:hint="eastAsia"/>
                <w:b/>
                <w:szCs w:val="24"/>
              </w:rPr>
              <w:t>定向越野活動</w:t>
            </w:r>
          </w:p>
          <w:p w:rsidR="000B231B" w:rsidRPr="00A80A6F" w:rsidRDefault="000B231B" w:rsidP="000B231B">
            <w:pPr>
              <w:autoSpaceDE w:val="0"/>
              <w:autoSpaceDN w:val="0"/>
              <w:adjustRightInd w:val="0"/>
              <w:rPr>
                <w:rFonts w:ascii="標楷體" w:eastAsia="標楷體" w:hAnsi="標楷體"/>
                <w:szCs w:val="24"/>
              </w:rPr>
            </w:pPr>
            <w:r w:rsidRPr="00A80A6F">
              <w:rPr>
                <w:rFonts w:ascii="標楷體" w:eastAsia="標楷體" w:hAnsi="標楷體" w:hint="eastAsia"/>
                <w:b/>
                <w:szCs w:val="24"/>
                <w:bdr w:val="single" w:sz="4" w:space="0" w:color="auto"/>
              </w:rPr>
              <w:t>說明：</w:t>
            </w:r>
            <w:r w:rsidRPr="00A80A6F">
              <w:rPr>
                <w:rFonts w:ascii="標楷體" w:eastAsia="標楷體" w:hAnsi="標楷體" w:hint="eastAsia"/>
                <w:szCs w:val="24"/>
              </w:rPr>
              <w:t>拿著定向活動地圖，找到上面九個檢查點，將植物名稱紀錄在活動控制卡中。活動中遇到路徑交叉點，要停下來→</w:t>
            </w:r>
            <w:proofErr w:type="gramStart"/>
            <w:r w:rsidRPr="00A80A6F">
              <w:rPr>
                <w:rFonts w:ascii="標楷體" w:eastAsia="標楷體" w:hAnsi="標楷體" w:hint="eastAsia"/>
                <w:szCs w:val="24"/>
              </w:rPr>
              <w:t>正置地圖</w:t>
            </w:r>
            <w:proofErr w:type="gramEnd"/>
            <w:r w:rsidRPr="00A80A6F">
              <w:rPr>
                <w:rFonts w:ascii="標楷體" w:eastAsia="標楷體" w:hAnsi="標楷體" w:hint="eastAsia"/>
                <w:szCs w:val="24"/>
              </w:rPr>
              <w:t>→選擇路線，以免遺失方向。正確率和時間是比賽評分依據。</w:t>
            </w:r>
          </w:p>
          <w:p w:rsidR="000B231B" w:rsidRPr="00A80A6F" w:rsidRDefault="000B231B" w:rsidP="000B231B">
            <w:pPr>
              <w:autoSpaceDE w:val="0"/>
              <w:autoSpaceDN w:val="0"/>
              <w:adjustRightInd w:val="0"/>
              <w:rPr>
                <w:rFonts w:ascii="標楷體" w:eastAsia="標楷體" w:hAnsi="標楷體"/>
                <w:szCs w:val="24"/>
              </w:rPr>
            </w:pPr>
            <w:bookmarkStart w:id="0" w:name="_GoBack"/>
            <w:bookmarkEnd w:id="0"/>
          </w:p>
        </w:tc>
      </w:tr>
      <w:tr w:rsidR="000B231B" w:rsidRPr="00A80A6F" w:rsidTr="00207015">
        <w:trPr>
          <w:cantSplit/>
          <w:trHeight w:val="1134"/>
        </w:trPr>
        <w:tc>
          <w:tcPr>
            <w:tcW w:w="758" w:type="dxa"/>
            <w:vMerge/>
            <w:textDirection w:val="tbRlV"/>
          </w:tcPr>
          <w:p w:rsidR="000B231B" w:rsidRPr="00A80A6F" w:rsidRDefault="000B231B" w:rsidP="000B231B">
            <w:pPr>
              <w:ind w:left="113" w:right="113"/>
              <w:jc w:val="center"/>
              <w:rPr>
                <w:rFonts w:ascii="標楷體" w:eastAsia="標楷體" w:hAnsi="標楷體"/>
              </w:rPr>
            </w:pPr>
          </w:p>
        </w:tc>
        <w:tc>
          <w:tcPr>
            <w:tcW w:w="802" w:type="dxa"/>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教學後評鑑</w:t>
            </w:r>
          </w:p>
        </w:tc>
        <w:tc>
          <w:tcPr>
            <w:tcW w:w="9356" w:type="dxa"/>
            <w:gridSpan w:val="2"/>
          </w:tcPr>
          <w:p w:rsidR="002F0C5B" w:rsidRPr="00A80A6F" w:rsidRDefault="002F0C5B" w:rsidP="006F7849">
            <w:pPr>
              <w:rPr>
                <w:rFonts w:ascii="標楷體" w:eastAsia="標楷體" w:hAnsi="標楷體"/>
                <w:b/>
                <w:szCs w:val="24"/>
              </w:rPr>
            </w:pPr>
            <w:r w:rsidRPr="00A80A6F">
              <w:rPr>
                <w:rFonts w:ascii="標楷體" w:eastAsia="標楷體" w:hAnsi="標楷體" w:hint="eastAsia"/>
                <w:b/>
                <w:szCs w:val="24"/>
              </w:rPr>
              <w:t>教學後省思與評鑑</w:t>
            </w:r>
          </w:p>
          <w:p w:rsidR="006F7849" w:rsidRPr="00A80A6F" w:rsidRDefault="006F7849" w:rsidP="006F7849">
            <w:pPr>
              <w:rPr>
                <w:rFonts w:ascii="標楷體" w:eastAsia="標楷體" w:hAnsi="標楷體"/>
                <w:b/>
                <w:szCs w:val="24"/>
              </w:rPr>
            </w:pPr>
            <w:r w:rsidRPr="00A80A6F">
              <w:rPr>
                <w:rFonts w:ascii="標楷體" w:eastAsia="標楷體" w:hAnsi="標楷體" w:hint="eastAsia"/>
                <w:b/>
                <w:szCs w:val="24"/>
              </w:rPr>
              <w:t>活動一、方位大挑戰：</w:t>
            </w:r>
            <w:r w:rsidRPr="00A80A6F">
              <w:rPr>
                <w:rFonts w:ascii="標楷體" w:eastAsia="標楷體" w:hAnsi="標楷體" w:hint="eastAsia"/>
                <w:szCs w:val="24"/>
              </w:rPr>
              <w:t>此活動發覺到部分學生對於北方容易誤解成一個點而非一個面的方向，但是透過各組的競爭，不斷的挑戰、錯誤以及思考激盪，各組學生會發展出自己的口訣而增加解題的理解性及速度，是</w:t>
            </w:r>
            <w:proofErr w:type="gramStart"/>
            <w:r w:rsidRPr="00A80A6F">
              <w:rPr>
                <w:rFonts w:ascii="標楷體" w:eastAsia="標楷體" w:hAnsi="標楷體" w:hint="eastAsia"/>
                <w:szCs w:val="24"/>
              </w:rPr>
              <w:t>很</w:t>
            </w:r>
            <w:proofErr w:type="gramEnd"/>
            <w:r w:rsidRPr="00A80A6F">
              <w:rPr>
                <w:rFonts w:ascii="標楷體" w:eastAsia="標楷體" w:hAnsi="標楷體" w:hint="eastAsia"/>
                <w:szCs w:val="24"/>
              </w:rPr>
              <w:t>棒的方位學習活動。</w:t>
            </w:r>
          </w:p>
          <w:p w:rsidR="006F7849" w:rsidRPr="00A80A6F" w:rsidRDefault="006F7849" w:rsidP="006F7849">
            <w:pPr>
              <w:rPr>
                <w:rFonts w:ascii="標楷體" w:eastAsia="標楷體" w:hAnsi="標楷體"/>
                <w:b/>
                <w:szCs w:val="24"/>
              </w:rPr>
            </w:pPr>
            <w:r w:rsidRPr="00A80A6F">
              <w:rPr>
                <w:rFonts w:ascii="標楷體" w:eastAsia="標楷體" w:hAnsi="標楷體" w:hint="eastAsia"/>
                <w:b/>
                <w:szCs w:val="24"/>
              </w:rPr>
              <w:t>活動二、看地圖找定點：</w:t>
            </w:r>
            <w:r w:rsidRPr="00A80A6F">
              <w:rPr>
                <w:rFonts w:ascii="標楷體" w:eastAsia="標楷體" w:hAnsi="標楷體" w:hint="eastAsia"/>
                <w:szCs w:val="24"/>
              </w:rPr>
              <w:t>看地圖找位置是很多學生初次的體驗與學習，因此會產生很多組別答案不一，在一次</w:t>
            </w:r>
            <w:proofErr w:type="gramStart"/>
            <w:r w:rsidRPr="00A80A6F">
              <w:rPr>
                <w:rFonts w:ascii="標楷體" w:eastAsia="標楷體" w:hAnsi="標楷體" w:hint="eastAsia"/>
                <w:szCs w:val="24"/>
              </w:rPr>
              <w:t>一次</w:t>
            </w:r>
            <w:proofErr w:type="gramEnd"/>
            <w:r w:rsidRPr="00A80A6F">
              <w:rPr>
                <w:rFonts w:ascii="標楷體" w:eastAsia="標楷體" w:hAnsi="標楷體" w:hint="eastAsia"/>
                <w:szCs w:val="24"/>
              </w:rPr>
              <w:t>地尋找當中，學生彼此會慢慢學習到運用圖例</w:t>
            </w:r>
            <w:r w:rsidR="0015347C" w:rsidRPr="00A80A6F">
              <w:rPr>
                <w:rFonts w:ascii="標楷體" w:eastAsia="標楷體" w:hAnsi="標楷體" w:hint="eastAsia"/>
                <w:szCs w:val="24"/>
              </w:rPr>
              <w:t>、</w:t>
            </w:r>
            <w:r w:rsidRPr="00A80A6F">
              <w:rPr>
                <w:rFonts w:ascii="標楷體" w:eastAsia="標楷體" w:hAnsi="標楷體" w:hint="eastAsia"/>
                <w:szCs w:val="24"/>
              </w:rPr>
              <w:t>主要建築物</w:t>
            </w:r>
            <w:r w:rsidR="0015347C" w:rsidRPr="00A80A6F">
              <w:rPr>
                <w:rFonts w:ascii="標楷體" w:eastAsia="標楷體" w:hAnsi="標楷體" w:hint="eastAsia"/>
                <w:szCs w:val="24"/>
              </w:rPr>
              <w:t>或方位等要件來觀察，也學習到這樣的地圖需要俯瞰地圖來對照實際環境的。這個活動除了學會看地圖，更增強了他們對於戶外觀察細微的能力。</w:t>
            </w:r>
          </w:p>
          <w:p w:rsidR="00914FB2" w:rsidRPr="00A80A6F" w:rsidRDefault="00914FB2" w:rsidP="00914FB2">
            <w:pPr>
              <w:rPr>
                <w:rFonts w:ascii="標楷體" w:eastAsia="標楷體" w:hAnsi="標楷體"/>
                <w:b/>
                <w:szCs w:val="24"/>
              </w:rPr>
            </w:pPr>
            <w:r w:rsidRPr="00A80A6F">
              <w:rPr>
                <w:rFonts w:ascii="標楷體" w:eastAsia="標楷體" w:hAnsi="標楷體" w:hint="eastAsia"/>
                <w:b/>
                <w:szCs w:val="24"/>
              </w:rPr>
              <w:t>活動三、奧萬大尋寶趣</w:t>
            </w:r>
            <w:proofErr w:type="gramStart"/>
            <w:r w:rsidRPr="00A80A6F">
              <w:rPr>
                <w:rFonts w:ascii="標楷體" w:eastAsia="標楷體" w:hAnsi="標楷體" w:hint="eastAsia"/>
                <w:b/>
                <w:szCs w:val="24"/>
              </w:rPr>
              <w:t>─</w:t>
            </w:r>
            <w:proofErr w:type="gramEnd"/>
            <w:r w:rsidRPr="00A80A6F">
              <w:rPr>
                <w:rFonts w:ascii="標楷體" w:eastAsia="標楷體" w:hAnsi="標楷體" w:hint="eastAsia"/>
                <w:b/>
                <w:szCs w:val="24"/>
              </w:rPr>
              <w:t>定向越野活動：</w:t>
            </w:r>
            <w:r w:rsidRPr="00A80A6F">
              <w:rPr>
                <w:rFonts w:ascii="標楷體" w:eastAsia="標楷體" w:hAnsi="標楷體" w:hint="eastAsia"/>
                <w:szCs w:val="24"/>
              </w:rPr>
              <w:t>有競爭有比賽時，總有些孩子和組別就容易急躁，這時候就容易出錯、找錯，但是，錯誤中學習從來不是壞事，看著</w:t>
            </w:r>
            <w:r w:rsidR="00DE4CD6" w:rsidRPr="00A80A6F">
              <w:rPr>
                <w:rFonts w:ascii="標楷體" w:eastAsia="標楷體" w:hAnsi="標楷體" w:hint="eastAsia"/>
                <w:szCs w:val="24"/>
              </w:rPr>
              <w:t>孩子們討論、奔跑、尋找、氣餒、開懷大笑，代表這個活動非常成功，孩子們都專注在學習的領域裡。</w:t>
            </w:r>
          </w:p>
          <w:p w:rsidR="002F0C5B" w:rsidRPr="00A80A6F" w:rsidRDefault="002F0C5B" w:rsidP="0080698F">
            <w:pPr>
              <w:pStyle w:val="a6"/>
              <w:numPr>
                <w:ilvl w:val="0"/>
                <w:numId w:val="2"/>
              </w:numPr>
              <w:ind w:leftChars="0"/>
              <w:rPr>
                <w:rFonts w:ascii="標楷體" w:eastAsia="標楷體" w:hAnsi="標楷體"/>
                <w:szCs w:val="24"/>
              </w:rPr>
            </w:pPr>
          </w:p>
        </w:tc>
      </w:tr>
      <w:tr w:rsidR="000B231B" w:rsidRPr="00A80A6F" w:rsidTr="00207015">
        <w:trPr>
          <w:cantSplit/>
          <w:trHeight w:val="1134"/>
        </w:trPr>
        <w:tc>
          <w:tcPr>
            <w:tcW w:w="1560" w:type="dxa"/>
            <w:gridSpan w:val="2"/>
            <w:textDirection w:val="tbRlV"/>
          </w:tcPr>
          <w:p w:rsidR="000B231B" w:rsidRPr="00A80A6F" w:rsidRDefault="000B231B" w:rsidP="000B231B">
            <w:pPr>
              <w:ind w:left="113" w:right="113"/>
              <w:jc w:val="center"/>
              <w:rPr>
                <w:rFonts w:ascii="標楷體" w:eastAsia="標楷體" w:hAnsi="標楷體"/>
              </w:rPr>
            </w:pPr>
            <w:r w:rsidRPr="00A80A6F">
              <w:rPr>
                <w:rFonts w:ascii="標楷體" w:eastAsia="標楷體" w:hAnsi="標楷體" w:hint="eastAsia"/>
              </w:rPr>
              <w:t>教材研發</w:t>
            </w:r>
          </w:p>
        </w:tc>
        <w:tc>
          <w:tcPr>
            <w:tcW w:w="9356" w:type="dxa"/>
            <w:gridSpan w:val="2"/>
          </w:tcPr>
          <w:p w:rsidR="000B231B" w:rsidRPr="00A80A6F" w:rsidRDefault="000B231B" w:rsidP="000B231B">
            <w:pPr>
              <w:rPr>
                <w:rFonts w:ascii="標楷體" w:eastAsia="標楷體" w:hAnsi="標楷體"/>
                <w:b/>
                <w:szCs w:val="24"/>
              </w:rPr>
            </w:pPr>
          </w:p>
          <w:p w:rsidR="000B231B" w:rsidRPr="00A80A6F" w:rsidRDefault="00207015" w:rsidP="000B231B">
            <w:pPr>
              <w:rPr>
                <w:rFonts w:ascii="標楷體" w:eastAsia="標楷體" w:hAnsi="標楷體"/>
                <w:b/>
                <w:szCs w:val="24"/>
              </w:rPr>
            </w:pPr>
            <w:r w:rsidRPr="00A80A6F">
              <w:rPr>
                <w:rFonts w:ascii="標楷體" w:eastAsia="標楷體" w:hAnsi="標楷體"/>
                <w:b/>
                <w:szCs w:val="24"/>
              </w:rPr>
              <w:t>1</w:t>
            </w:r>
            <w:r w:rsidR="007E66D9" w:rsidRPr="00A80A6F">
              <w:rPr>
                <w:rFonts w:ascii="標楷體" w:eastAsia="標楷體" w:hAnsi="標楷體" w:hint="eastAsia"/>
                <w:b/>
                <w:szCs w:val="24"/>
              </w:rPr>
              <w:t>.</w:t>
            </w:r>
            <w:r w:rsidR="00243385" w:rsidRPr="00A80A6F">
              <w:rPr>
                <w:rFonts w:ascii="標楷體" w:eastAsia="標楷體" w:hAnsi="標楷體" w:hint="eastAsia"/>
                <w:b/>
                <w:szCs w:val="24"/>
              </w:rPr>
              <w:t>奧萬大</w:t>
            </w:r>
            <w:r w:rsidR="007E66D9" w:rsidRPr="00A80A6F">
              <w:rPr>
                <w:rFonts w:ascii="標楷體" w:eastAsia="標楷體" w:hAnsi="標楷體" w:hint="eastAsia"/>
                <w:b/>
                <w:szCs w:val="24"/>
              </w:rPr>
              <w:t>自然教育中心內教材</w:t>
            </w:r>
            <w:r w:rsidR="0060769A" w:rsidRPr="00A80A6F">
              <w:rPr>
                <w:rFonts w:ascii="標楷體" w:eastAsia="標楷體" w:hAnsi="標楷體" w:hint="eastAsia"/>
                <w:b/>
                <w:szCs w:val="24"/>
              </w:rPr>
              <w:t>(屬於該中心版權所有)</w:t>
            </w:r>
          </w:p>
        </w:tc>
      </w:tr>
      <w:tr w:rsidR="00D129ED" w:rsidRPr="00A80A6F" w:rsidTr="00207015">
        <w:trPr>
          <w:cantSplit/>
          <w:trHeight w:val="1134"/>
        </w:trPr>
        <w:tc>
          <w:tcPr>
            <w:tcW w:w="1560" w:type="dxa"/>
            <w:gridSpan w:val="2"/>
            <w:vMerge w:val="restart"/>
            <w:textDirection w:val="tbRlV"/>
          </w:tcPr>
          <w:p w:rsidR="00D129ED" w:rsidRPr="00A80A6F" w:rsidRDefault="00D129ED" w:rsidP="000B231B">
            <w:pPr>
              <w:ind w:left="113" w:right="113"/>
              <w:jc w:val="center"/>
              <w:rPr>
                <w:rFonts w:ascii="標楷體" w:eastAsia="標楷體" w:hAnsi="標楷體"/>
              </w:rPr>
            </w:pPr>
            <w:r w:rsidRPr="00A80A6F">
              <w:rPr>
                <w:rFonts w:ascii="標楷體" w:eastAsia="標楷體" w:hAnsi="標楷體" w:cs="新細明體" w:hint="eastAsia"/>
                <w:lang w:val="zh-TW"/>
              </w:rPr>
              <w:t>活　動　成　果　照　片　(書 面　６　張　以 上) 及 成 果 資 料 電 子 檔 一 份</w:t>
            </w:r>
          </w:p>
        </w:tc>
        <w:tc>
          <w:tcPr>
            <w:tcW w:w="9356" w:type="dxa"/>
            <w:gridSpan w:val="2"/>
          </w:tcPr>
          <w:p w:rsidR="00207015" w:rsidRPr="00A80A6F" w:rsidRDefault="00207015" w:rsidP="00E53AB6">
            <w:pPr>
              <w:rPr>
                <w:rFonts w:ascii="標楷體" w:eastAsia="標楷體" w:hAnsi="標楷體"/>
                <w:b/>
                <w:szCs w:val="24"/>
              </w:rPr>
            </w:pPr>
          </w:p>
          <w:p w:rsidR="00207015" w:rsidRPr="00A80A6F" w:rsidRDefault="00207015" w:rsidP="00E53AB6">
            <w:pPr>
              <w:rPr>
                <w:rFonts w:ascii="標楷體" w:eastAsia="標楷體" w:hAnsi="標楷體"/>
                <w:b/>
                <w:szCs w:val="24"/>
              </w:rPr>
            </w:pPr>
            <w:r w:rsidRPr="00A80A6F">
              <w:rPr>
                <w:rFonts w:ascii="標楷體" w:eastAsia="標楷體" w:hAnsi="標楷體"/>
                <w:b/>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67.1pt;height:129.85pt">
                  <v:imagedata r:id="rId5" o:title="20190606_100156"/>
                </v:shape>
              </w:pict>
            </w:r>
          </w:p>
          <w:p w:rsidR="008D446E" w:rsidRPr="00A80A6F" w:rsidRDefault="008D446E" w:rsidP="00E53AB6">
            <w:pPr>
              <w:rPr>
                <w:rFonts w:ascii="標楷體" w:eastAsia="標楷體" w:hAnsi="標楷體" w:hint="eastAsia"/>
                <w:b/>
                <w:szCs w:val="24"/>
              </w:rPr>
            </w:pPr>
          </w:p>
        </w:tc>
      </w:tr>
      <w:tr w:rsidR="00D129ED" w:rsidRPr="00A80A6F" w:rsidTr="00F86E01">
        <w:trPr>
          <w:cantSplit/>
          <w:trHeight w:val="1134"/>
        </w:trPr>
        <w:tc>
          <w:tcPr>
            <w:tcW w:w="1560" w:type="dxa"/>
            <w:gridSpan w:val="2"/>
            <w:vMerge/>
            <w:textDirection w:val="tbRlV"/>
          </w:tcPr>
          <w:p w:rsidR="00D129ED" w:rsidRPr="00A80A6F" w:rsidRDefault="00D129ED" w:rsidP="000B231B">
            <w:pPr>
              <w:ind w:left="113" w:right="113"/>
              <w:jc w:val="center"/>
              <w:rPr>
                <w:rFonts w:ascii="標楷體" w:eastAsia="標楷體" w:hAnsi="標楷體" w:cs="新細明體"/>
                <w:lang w:val="zh-TW"/>
              </w:rPr>
            </w:pPr>
          </w:p>
        </w:tc>
        <w:tc>
          <w:tcPr>
            <w:tcW w:w="9356" w:type="dxa"/>
            <w:gridSpan w:val="2"/>
          </w:tcPr>
          <w:p w:rsidR="00D129ED" w:rsidRPr="00A80A6F" w:rsidRDefault="008D446E" w:rsidP="00E53AB6">
            <w:pPr>
              <w:rPr>
                <w:rFonts w:ascii="標楷體" w:eastAsia="標楷體" w:hAnsi="標楷體"/>
                <w:b/>
                <w:szCs w:val="24"/>
              </w:rPr>
            </w:pPr>
            <w:r w:rsidRPr="00A80A6F">
              <w:rPr>
                <w:rFonts w:ascii="標楷體" w:eastAsia="標楷體" w:hAnsi="標楷體"/>
                <w:b/>
                <w:szCs w:val="24"/>
              </w:rPr>
              <w:pict>
                <v:shape id="_x0000_i1055" type="#_x0000_t75" style="width:353.8pt;height:172pt">
                  <v:imagedata r:id="rId6" o:title="20190606_115625"/>
                </v:shape>
              </w:pict>
            </w:r>
          </w:p>
          <w:p w:rsidR="008D446E" w:rsidRPr="00A80A6F" w:rsidRDefault="008D446E" w:rsidP="00E53AB6">
            <w:pPr>
              <w:rPr>
                <w:rFonts w:ascii="標楷體" w:eastAsia="標楷體" w:hAnsi="標楷體"/>
                <w:b/>
                <w:szCs w:val="24"/>
              </w:rPr>
            </w:pPr>
          </w:p>
          <w:p w:rsidR="008D446E" w:rsidRPr="00A80A6F" w:rsidRDefault="008D446E" w:rsidP="00E53AB6">
            <w:pPr>
              <w:rPr>
                <w:rFonts w:ascii="標楷體" w:eastAsia="標楷體" w:hAnsi="標楷體"/>
                <w:b/>
                <w:szCs w:val="24"/>
              </w:rPr>
            </w:pPr>
            <w:r w:rsidRPr="00A80A6F">
              <w:rPr>
                <w:rFonts w:ascii="標楷體" w:eastAsia="標楷體" w:hAnsi="標楷體"/>
                <w:noProof/>
              </w:rPr>
            </w:r>
            <w:r w:rsidRPr="00A80A6F">
              <w:rPr>
                <w:rFonts w:ascii="標楷體" w:eastAsia="標楷體" w:hAnsi="標楷體"/>
                <w:b/>
                <w:szCs w:val="24"/>
              </w:rPr>
              <w:pict>
                <v:shape id="_x0000_s1026" type="#_x0000_t75" style="width:254.25pt;height:523.5pt;mso-left-percent:-10001;mso-top-percent:-10001;mso-position-horizontal:absolute;mso-position-horizontal-relative:char;mso-position-vertical:absolute;mso-position-vertical-relative:line;mso-left-percent:-10001;mso-top-percent:-10001">
                  <v:imagedata r:id="rId7" o:title="20190606_112130"/>
                  <w10:wrap type="none"/>
                  <w10:anchorlock/>
                </v:shape>
              </w:pict>
            </w:r>
          </w:p>
          <w:p w:rsidR="008D446E" w:rsidRPr="00A80A6F" w:rsidRDefault="008D446E" w:rsidP="00E53AB6">
            <w:pPr>
              <w:rPr>
                <w:rFonts w:ascii="標楷體" w:eastAsia="標楷體" w:hAnsi="標楷體"/>
                <w:b/>
                <w:szCs w:val="24"/>
              </w:rPr>
            </w:pPr>
          </w:p>
        </w:tc>
      </w:tr>
      <w:tr w:rsidR="00F86E01" w:rsidRPr="00A80A6F" w:rsidTr="00207015">
        <w:trPr>
          <w:cantSplit/>
          <w:trHeight w:val="1134"/>
        </w:trPr>
        <w:tc>
          <w:tcPr>
            <w:tcW w:w="1560" w:type="dxa"/>
            <w:gridSpan w:val="2"/>
            <w:tcBorders>
              <w:bottom w:val="single" w:sz="4" w:space="0" w:color="auto"/>
            </w:tcBorders>
            <w:textDirection w:val="tbRlV"/>
          </w:tcPr>
          <w:p w:rsidR="00F86E01" w:rsidRPr="00A80A6F" w:rsidRDefault="00F86E01" w:rsidP="000B231B">
            <w:pPr>
              <w:ind w:left="113" w:right="113"/>
              <w:jc w:val="center"/>
              <w:rPr>
                <w:rFonts w:ascii="標楷體" w:eastAsia="標楷體" w:hAnsi="標楷體" w:cs="新細明體"/>
                <w:lang w:val="zh-TW"/>
              </w:rPr>
            </w:pPr>
          </w:p>
        </w:tc>
        <w:tc>
          <w:tcPr>
            <w:tcW w:w="9356" w:type="dxa"/>
            <w:gridSpan w:val="2"/>
            <w:tcBorders>
              <w:bottom w:val="single" w:sz="4" w:space="0" w:color="auto"/>
            </w:tcBorders>
          </w:tcPr>
          <w:p w:rsidR="00F86E01" w:rsidRPr="00A80A6F" w:rsidRDefault="00F86E01" w:rsidP="00A80A6F">
            <w:pPr>
              <w:tabs>
                <w:tab w:val="right" w:pos="9140"/>
              </w:tabs>
              <w:rPr>
                <w:rFonts w:ascii="標楷體" w:eastAsia="標楷體" w:hAnsi="標楷體"/>
                <w:b/>
                <w:szCs w:val="24"/>
              </w:rPr>
            </w:pPr>
            <w:r w:rsidRPr="00A80A6F">
              <w:rPr>
                <w:rFonts w:ascii="標楷體" w:eastAsia="標楷體" w:hAnsi="標楷體"/>
                <w:b/>
                <w:noProof/>
                <w:szCs w:val="24"/>
              </w:rPr>
              <w:drawing>
                <wp:inline distT="0" distB="0" distL="0" distR="0">
                  <wp:extent cx="4848225" cy="2354654"/>
                  <wp:effectExtent l="0" t="0" r="0" b="7620"/>
                  <wp:docPr id="22" name="圖片 22" descr="C:\Users\User\AppData\Local\Microsoft\Windows\INetCache\Content.Word\20190606_09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20190606_0949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999" cy="2355030"/>
                          </a:xfrm>
                          <a:prstGeom prst="rect">
                            <a:avLst/>
                          </a:prstGeom>
                          <a:noFill/>
                          <a:ln>
                            <a:noFill/>
                          </a:ln>
                        </pic:spPr>
                      </pic:pic>
                    </a:graphicData>
                  </a:graphic>
                </wp:inline>
              </w:drawing>
            </w:r>
            <w:r w:rsidR="00A80A6F" w:rsidRPr="00A80A6F">
              <w:rPr>
                <w:rFonts w:ascii="標楷體" w:eastAsia="標楷體" w:hAnsi="標楷體"/>
                <w:b/>
                <w:szCs w:val="24"/>
              </w:rPr>
              <w:tab/>
            </w:r>
          </w:p>
          <w:p w:rsidR="00F86E01" w:rsidRPr="00A80A6F" w:rsidRDefault="00A80A6F" w:rsidP="00E53AB6">
            <w:pPr>
              <w:rPr>
                <w:rFonts w:ascii="標楷體" w:eastAsia="標楷體" w:hAnsi="標楷體" w:hint="eastAsia"/>
                <w:b/>
                <w:szCs w:val="24"/>
              </w:rPr>
            </w:pPr>
            <w:r w:rsidRPr="00A80A6F">
              <w:rPr>
                <w:rFonts w:ascii="標楷體" w:eastAsia="標楷體" w:hAnsi="標楷體" w:hint="eastAsia"/>
                <w:b/>
                <w:szCs w:val="24"/>
              </w:rPr>
              <w:pict>
                <v:shape id="_x0000_i1067" type="#_x0000_t75" style="width:422.35pt;height:205.3pt">
                  <v:imagedata r:id="rId9" o:title="20190606_095325"/>
                </v:shape>
              </w:pict>
            </w:r>
          </w:p>
        </w:tc>
      </w:tr>
    </w:tbl>
    <w:p w:rsidR="000B231B" w:rsidRDefault="000B231B" w:rsidP="000B231B">
      <w:pPr>
        <w:jc w:val="center"/>
        <w:rPr>
          <w:rFonts w:ascii="標楷體" w:eastAsia="標楷體" w:hAnsi="標楷體"/>
        </w:rPr>
      </w:pPr>
    </w:p>
    <w:p w:rsidR="000B231B" w:rsidRPr="00B915BB" w:rsidRDefault="000B231B" w:rsidP="000B231B">
      <w:pPr>
        <w:adjustRightInd w:val="0"/>
        <w:spacing w:line="360" w:lineRule="auto"/>
      </w:pPr>
      <w:r w:rsidRPr="00B915BB">
        <w:rPr>
          <w:rFonts w:hint="eastAsia"/>
        </w:rPr>
        <w:t xml:space="preserve">承辦人：　　</w:t>
      </w:r>
      <w:r w:rsidRPr="00B915BB">
        <w:rPr>
          <w:rFonts w:hint="eastAsia"/>
        </w:rPr>
        <w:t xml:space="preserve"> </w:t>
      </w:r>
      <w:r w:rsidRPr="00B915BB">
        <w:rPr>
          <w:rFonts w:hint="eastAsia"/>
        </w:rPr>
        <w:t xml:space="preserve">　　　　　　　主任：　　</w:t>
      </w:r>
      <w:r w:rsidRPr="00B915BB">
        <w:rPr>
          <w:rFonts w:hint="eastAsia"/>
        </w:rPr>
        <w:t xml:space="preserve"> </w:t>
      </w:r>
      <w:r w:rsidRPr="00B915BB">
        <w:rPr>
          <w:rFonts w:hint="eastAsia"/>
        </w:rPr>
        <w:t xml:space="preserve">　　　　　　　　校長：</w:t>
      </w:r>
    </w:p>
    <w:p w:rsidR="000B231B" w:rsidRPr="000B231B" w:rsidRDefault="000B231B" w:rsidP="000B231B">
      <w:pPr>
        <w:jc w:val="center"/>
        <w:rPr>
          <w:rFonts w:ascii="標楷體" w:eastAsia="標楷體" w:hAnsi="標楷體"/>
        </w:rPr>
      </w:pPr>
    </w:p>
    <w:sectPr w:rsidR="000B231B" w:rsidRPr="000B231B" w:rsidSect="000B231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6B83"/>
    <w:multiLevelType w:val="hybridMultilevel"/>
    <w:tmpl w:val="6C52F604"/>
    <w:lvl w:ilvl="0" w:tplc="4CB4074C">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87530DA"/>
    <w:multiLevelType w:val="hybridMultilevel"/>
    <w:tmpl w:val="060C3958"/>
    <w:lvl w:ilvl="0" w:tplc="9F66BD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24C14C3"/>
    <w:multiLevelType w:val="hybridMultilevel"/>
    <w:tmpl w:val="95EE78D6"/>
    <w:lvl w:ilvl="0" w:tplc="F79A80EE">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77658B6"/>
    <w:multiLevelType w:val="hybridMultilevel"/>
    <w:tmpl w:val="83C0FBB6"/>
    <w:lvl w:ilvl="0" w:tplc="05B42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8B11E35"/>
    <w:multiLevelType w:val="hybridMultilevel"/>
    <w:tmpl w:val="A9D611D8"/>
    <w:lvl w:ilvl="0" w:tplc="723833CC">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31B"/>
    <w:rsid w:val="0006031C"/>
    <w:rsid w:val="000B231B"/>
    <w:rsid w:val="000F6F03"/>
    <w:rsid w:val="0015347C"/>
    <w:rsid w:val="00185D18"/>
    <w:rsid w:val="001A289E"/>
    <w:rsid w:val="001D6394"/>
    <w:rsid w:val="001F2368"/>
    <w:rsid w:val="00207015"/>
    <w:rsid w:val="00243385"/>
    <w:rsid w:val="002F0C5B"/>
    <w:rsid w:val="002F397E"/>
    <w:rsid w:val="003065AF"/>
    <w:rsid w:val="00356A1F"/>
    <w:rsid w:val="00395E97"/>
    <w:rsid w:val="0047242C"/>
    <w:rsid w:val="004743ED"/>
    <w:rsid w:val="004903BC"/>
    <w:rsid w:val="005027A3"/>
    <w:rsid w:val="005A3DFE"/>
    <w:rsid w:val="005D15CA"/>
    <w:rsid w:val="0060769A"/>
    <w:rsid w:val="00612F68"/>
    <w:rsid w:val="00693BD7"/>
    <w:rsid w:val="006F7849"/>
    <w:rsid w:val="007E078C"/>
    <w:rsid w:val="007E66D9"/>
    <w:rsid w:val="0080698F"/>
    <w:rsid w:val="00833CAB"/>
    <w:rsid w:val="008D446E"/>
    <w:rsid w:val="00914FB2"/>
    <w:rsid w:val="00927526"/>
    <w:rsid w:val="00A80A6F"/>
    <w:rsid w:val="00B302DA"/>
    <w:rsid w:val="00B83052"/>
    <w:rsid w:val="00BE2000"/>
    <w:rsid w:val="00C13658"/>
    <w:rsid w:val="00C821DB"/>
    <w:rsid w:val="00C94207"/>
    <w:rsid w:val="00D00FEB"/>
    <w:rsid w:val="00D129ED"/>
    <w:rsid w:val="00DC4CAC"/>
    <w:rsid w:val="00DE4CD6"/>
    <w:rsid w:val="00E53AB6"/>
    <w:rsid w:val="00E87236"/>
    <w:rsid w:val="00F02832"/>
    <w:rsid w:val="00F378CB"/>
    <w:rsid w:val="00F86E01"/>
    <w:rsid w:val="00FC2F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2EC787"/>
  <w15:docId w15:val="{1121BD3E-5B27-4564-8676-F4EB22B1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236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F2368"/>
    <w:rPr>
      <w:rFonts w:asciiTheme="majorHAnsi" w:eastAsiaTheme="majorEastAsia" w:hAnsiTheme="majorHAnsi" w:cstheme="majorBidi"/>
      <w:sz w:val="18"/>
      <w:szCs w:val="18"/>
    </w:rPr>
  </w:style>
  <w:style w:type="paragraph" w:styleId="a6">
    <w:name w:val="List Paragraph"/>
    <w:basedOn w:val="a"/>
    <w:uiPriority w:val="34"/>
    <w:qFormat/>
    <w:rsid w:val="001F236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TotalTime>
  <Pages>4</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夏培倫</dc:creator>
  <cp:keywords/>
  <dc:description/>
  <cp:lastModifiedBy>User</cp:lastModifiedBy>
  <cp:revision>36</cp:revision>
  <cp:lastPrinted>2019-08-30T09:32:00Z</cp:lastPrinted>
  <dcterms:created xsi:type="dcterms:W3CDTF">2017-11-14T03:34:00Z</dcterms:created>
  <dcterms:modified xsi:type="dcterms:W3CDTF">2019-08-30T09:39:00Z</dcterms:modified>
</cp:coreProperties>
</file>